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3AD6A96F" w:rsidR="007F3AB0" w:rsidRPr="00715483" w:rsidRDefault="002D0904" w:rsidP="002975E2">
      <w:pPr>
        <w:tabs>
          <w:tab w:val="right" w:pos="9356"/>
        </w:tabs>
        <w:spacing w:after="0" w:line="360" w:lineRule="auto"/>
        <w:rPr>
          <w:rFonts w:cstheme="minorHAnsi"/>
          <w:sz w:val="20"/>
          <w:lang w:val="en-GB"/>
        </w:rPr>
      </w:pPr>
      <w:r w:rsidRPr="00715483">
        <w:rPr>
          <w:rFonts w:cstheme="minorHAnsi"/>
          <w:lang w:val="en-GB"/>
        </w:rPr>
        <w:t>PRESS</w:t>
      </w:r>
      <w:r w:rsidR="00845F52" w:rsidRPr="00715483">
        <w:rPr>
          <w:rFonts w:cstheme="minorHAnsi"/>
          <w:lang w:val="en-GB"/>
        </w:rPr>
        <w:t xml:space="preserve"> RELEASE</w:t>
      </w:r>
      <w:r w:rsidRPr="00715483">
        <w:rPr>
          <w:rFonts w:cstheme="minorHAnsi"/>
          <w:lang w:val="en-GB"/>
        </w:rPr>
        <w:tab/>
      </w:r>
      <w:r w:rsidR="008C0B7C" w:rsidRPr="00BB5E2C">
        <w:rPr>
          <w:rFonts w:cstheme="minorHAnsi"/>
          <w:sz w:val="18"/>
          <w:lang w:val="en-GB"/>
        </w:rPr>
        <w:t>August</w:t>
      </w:r>
      <w:r w:rsidR="00FC3EBE" w:rsidRPr="00BB5E2C">
        <w:rPr>
          <w:rFonts w:cstheme="minorHAnsi"/>
          <w:sz w:val="18"/>
          <w:lang w:val="en-GB"/>
        </w:rPr>
        <w:t xml:space="preserve"> </w:t>
      </w:r>
      <w:r w:rsidR="00BB5E2C" w:rsidRPr="00BB5E2C">
        <w:rPr>
          <w:rFonts w:cstheme="minorHAnsi"/>
          <w:sz w:val="18"/>
          <w:lang w:val="en-GB"/>
        </w:rPr>
        <w:t>24</w:t>
      </w:r>
      <w:r w:rsidR="00FC3EBE" w:rsidRPr="00BB5E2C">
        <w:rPr>
          <w:rFonts w:cstheme="minorHAnsi"/>
          <w:sz w:val="18"/>
          <w:lang w:val="en-GB"/>
        </w:rPr>
        <w:t>th, 2021</w:t>
      </w:r>
      <w:r w:rsidR="00FC3EBE" w:rsidRPr="00715483">
        <w:rPr>
          <w:rFonts w:cstheme="minorHAnsi"/>
          <w:sz w:val="18"/>
          <w:lang w:val="en-GB"/>
        </w:rPr>
        <w:t xml:space="preserve">  </w:t>
      </w:r>
    </w:p>
    <w:p w14:paraId="4AAC4A18" w14:textId="01D7A755" w:rsidR="009E2573" w:rsidRPr="00715483" w:rsidRDefault="00715483" w:rsidP="00671A6F">
      <w:pPr>
        <w:spacing w:before="340" w:after="340" w:line="240" w:lineRule="auto"/>
        <w:rPr>
          <w:rFonts w:cstheme="minorHAnsi"/>
          <w:b/>
          <w:bCs/>
          <w:sz w:val="28"/>
          <w:szCs w:val="28"/>
          <w:lang w:val="en-GB"/>
        </w:rPr>
      </w:pPr>
      <w:r w:rsidRPr="00715483">
        <w:rPr>
          <w:rFonts w:cstheme="minorHAnsi"/>
          <w:b/>
          <w:bCs/>
          <w:sz w:val="28"/>
          <w:szCs w:val="28"/>
          <w:lang w:val="en-GB"/>
        </w:rPr>
        <w:t xml:space="preserve">QUANTRON presents its broad portfolio of zero-emission commercial vehicles at </w:t>
      </w:r>
      <w:r w:rsidR="008242F8">
        <w:rPr>
          <w:rFonts w:cstheme="minorHAnsi"/>
          <w:b/>
          <w:bCs/>
          <w:sz w:val="28"/>
          <w:szCs w:val="28"/>
          <w:lang w:val="en-GB"/>
        </w:rPr>
        <w:t>four</w:t>
      </w:r>
      <w:r w:rsidRPr="00715483">
        <w:rPr>
          <w:rFonts w:cstheme="minorHAnsi"/>
          <w:b/>
          <w:bCs/>
          <w:sz w:val="28"/>
          <w:szCs w:val="28"/>
          <w:lang w:val="en-GB"/>
        </w:rPr>
        <w:t xml:space="preserve"> trade fairs</w:t>
      </w:r>
    </w:p>
    <w:p w14:paraId="66C20F69" w14:textId="7F27153E" w:rsidR="00715483" w:rsidRPr="00216C39" w:rsidRDefault="00715483" w:rsidP="004A2B2D">
      <w:pPr>
        <w:pStyle w:val="01Flietext"/>
        <w:numPr>
          <w:ilvl w:val="0"/>
          <w:numId w:val="2"/>
        </w:numPr>
        <w:ind w:left="714" w:hanging="357"/>
        <w:contextualSpacing/>
        <w:rPr>
          <w:rFonts w:asciiTheme="minorHAnsi" w:hAnsiTheme="minorHAnsi" w:cstheme="minorHAnsi"/>
          <w:b/>
          <w:bCs/>
          <w:sz w:val="22"/>
          <w:szCs w:val="22"/>
        </w:rPr>
      </w:pPr>
      <w:r w:rsidRPr="00216C39">
        <w:rPr>
          <w:rFonts w:asciiTheme="minorHAnsi" w:hAnsiTheme="minorHAnsi" w:cstheme="minorHAnsi"/>
          <w:b/>
          <w:bCs/>
          <w:sz w:val="22"/>
          <w:szCs w:val="22"/>
          <w:lang w:val="en-GB"/>
        </w:rPr>
        <w:t>Presence at the</w:t>
      </w:r>
      <w:r w:rsidR="00216C39">
        <w:rPr>
          <w:rFonts w:asciiTheme="minorHAnsi" w:hAnsiTheme="minorHAnsi" w:cstheme="minorHAnsi"/>
          <w:b/>
          <w:bCs/>
          <w:sz w:val="22"/>
          <w:szCs w:val="22"/>
          <w:lang w:val="en-GB"/>
        </w:rPr>
        <w:t xml:space="preserve"> German</w:t>
      </w:r>
      <w:r w:rsidRPr="00216C39">
        <w:rPr>
          <w:rFonts w:asciiTheme="minorHAnsi" w:hAnsiTheme="minorHAnsi" w:cstheme="minorHAnsi"/>
          <w:b/>
          <w:bCs/>
          <w:sz w:val="22"/>
          <w:szCs w:val="22"/>
          <w:lang w:val="en-GB"/>
        </w:rPr>
        <w:t xml:space="preserve"> trade fairs</w:t>
      </w:r>
      <w:r w:rsidR="00216C39" w:rsidRPr="00216C39">
        <w:rPr>
          <w:rFonts w:asciiTheme="minorHAnsi" w:hAnsiTheme="minorHAnsi" w:cstheme="minorHAnsi"/>
          <w:b/>
          <w:bCs/>
          <w:sz w:val="22"/>
          <w:szCs w:val="22"/>
          <w:lang w:val="en-GB"/>
        </w:rPr>
        <w:t xml:space="preserve"> “NUFAM”</w:t>
      </w:r>
      <w:r w:rsidR="00216C39">
        <w:rPr>
          <w:rFonts w:asciiTheme="minorHAnsi" w:hAnsiTheme="minorHAnsi" w:cstheme="minorHAnsi"/>
          <w:b/>
          <w:bCs/>
          <w:sz w:val="22"/>
          <w:szCs w:val="22"/>
          <w:lang w:val="en-GB"/>
        </w:rPr>
        <w:t xml:space="preserve"> (</w:t>
      </w:r>
      <w:r w:rsidR="00455F17">
        <w:rPr>
          <w:rFonts w:asciiTheme="minorHAnsi" w:hAnsiTheme="minorHAnsi" w:cstheme="minorHAnsi"/>
          <w:b/>
          <w:bCs/>
          <w:sz w:val="22"/>
          <w:szCs w:val="22"/>
          <w:lang w:val="en-GB"/>
        </w:rPr>
        <w:t>c</w:t>
      </w:r>
      <w:r w:rsidR="00216C39" w:rsidRPr="00216C39">
        <w:rPr>
          <w:rFonts w:asciiTheme="minorHAnsi" w:hAnsiTheme="minorHAnsi" w:cstheme="minorHAnsi"/>
          <w:b/>
          <w:bCs/>
          <w:sz w:val="22"/>
          <w:szCs w:val="22"/>
          <w:lang w:val="en-GB"/>
        </w:rPr>
        <w:t>ommercial vehicles</w:t>
      </w:r>
      <w:r w:rsidR="00216C39">
        <w:rPr>
          <w:rFonts w:asciiTheme="minorHAnsi" w:hAnsiTheme="minorHAnsi" w:cstheme="minorHAnsi"/>
          <w:b/>
          <w:bCs/>
          <w:sz w:val="22"/>
          <w:szCs w:val="22"/>
          <w:lang w:val="en-GB"/>
        </w:rPr>
        <w:t>)</w:t>
      </w:r>
      <w:r w:rsidR="00216C39" w:rsidRPr="00216C39">
        <w:rPr>
          <w:rFonts w:asciiTheme="minorHAnsi" w:hAnsiTheme="minorHAnsi" w:cstheme="minorHAnsi"/>
          <w:b/>
          <w:bCs/>
          <w:sz w:val="22"/>
          <w:szCs w:val="22"/>
          <w:lang w:val="en-GB"/>
        </w:rPr>
        <w:t>, “</w:t>
      </w:r>
      <w:proofErr w:type="spellStart"/>
      <w:r w:rsidR="00216C39" w:rsidRPr="00216C39">
        <w:rPr>
          <w:rFonts w:asciiTheme="minorHAnsi" w:hAnsiTheme="minorHAnsi" w:cstheme="minorHAnsi"/>
          <w:b/>
          <w:bCs/>
          <w:sz w:val="22"/>
          <w:szCs w:val="22"/>
          <w:lang w:val="en-GB"/>
        </w:rPr>
        <w:t>Flotte</w:t>
      </w:r>
      <w:proofErr w:type="spellEnd"/>
      <w:r w:rsidR="00216C39" w:rsidRPr="00216C39">
        <w:rPr>
          <w:rFonts w:asciiTheme="minorHAnsi" w:hAnsiTheme="minorHAnsi" w:cstheme="minorHAnsi"/>
          <w:b/>
          <w:bCs/>
          <w:sz w:val="22"/>
          <w:szCs w:val="22"/>
          <w:lang w:val="en-GB"/>
        </w:rPr>
        <w:t xml:space="preserve">! </w:t>
      </w:r>
      <w:r w:rsidR="00216C39" w:rsidRPr="00216C39">
        <w:rPr>
          <w:rFonts w:asciiTheme="minorHAnsi" w:hAnsiTheme="minorHAnsi" w:cstheme="minorHAnsi"/>
          <w:b/>
          <w:bCs/>
          <w:sz w:val="22"/>
          <w:szCs w:val="22"/>
        </w:rPr>
        <w:t>Der Branchentreff”</w:t>
      </w:r>
      <w:r w:rsidR="00216C39">
        <w:rPr>
          <w:rFonts w:asciiTheme="minorHAnsi" w:hAnsiTheme="minorHAnsi" w:cstheme="minorHAnsi"/>
          <w:b/>
          <w:bCs/>
          <w:sz w:val="22"/>
          <w:szCs w:val="22"/>
        </w:rPr>
        <w:t xml:space="preserve"> (</w:t>
      </w:r>
      <w:proofErr w:type="spellStart"/>
      <w:r w:rsidR="00216C39">
        <w:rPr>
          <w:rFonts w:asciiTheme="minorHAnsi" w:hAnsiTheme="minorHAnsi" w:cstheme="minorHAnsi"/>
          <w:b/>
          <w:bCs/>
          <w:sz w:val="22"/>
          <w:szCs w:val="22"/>
        </w:rPr>
        <w:t>vehicle</w:t>
      </w:r>
      <w:proofErr w:type="spellEnd"/>
      <w:r w:rsidR="00216C39">
        <w:rPr>
          <w:rFonts w:asciiTheme="minorHAnsi" w:hAnsiTheme="minorHAnsi" w:cstheme="minorHAnsi"/>
          <w:b/>
          <w:bCs/>
          <w:sz w:val="22"/>
          <w:szCs w:val="22"/>
        </w:rPr>
        <w:t xml:space="preserve"> </w:t>
      </w:r>
      <w:proofErr w:type="spellStart"/>
      <w:r w:rsidR="00216C39">
        <w:rPr>
          <w:rFonts w:asciiTheme="minorHAnsi" w:hAnsiTheme="minorHAnsi" w:cstheme="minorHAnsi"/>
          <w:b/>
          <w:bCs/>
          <w:sz w:val="22"/>
          <w:szCs w:val="22"/>
        </w:rPr>
        <w:t>fleets</w:t>
      </w:r>
      <w:proofErr w:type="spellEnd"/>
      <w:r w:rsidR="00216C39">
        <w:rPr>
          <w:rFonts w:asciiTheme="minorHAnsi" w:hAnsiTheme="minorHAnsi" w:cstheme="minorHAnsi"/>
          <w:b/>
          <w:bCs/>
          <w:sz w:val="22"/>
          <w:szCs w:val="22"/>
        </w:rPr>
        <w:t>)</w:t>
      </w:r>
      <w:r w:rsidR="008242F8">
        <w:rPr>
          <w:rFonts w:asciiTheme="minorHAnsi" w:hAnsiTheme="minorHAnsi" w:cstheme="minorHAnsi"/>
          <w:b/>
          <w:bCs/>
          <w:sz w:val="22"/>
          <w:szCs w:val="22"/>
        </w:rPr>
        <w:t xml:space="preserve">, „IAA Mobility“ (international </w:t>
      </w:r>
      <w:proofErr w:type="spellStart"/>
      <w:r w:rsidR="008242F8">
        <w:rPr>
          <w:rFonts w:asciiTheme="minorHAnsi" w:hAnsiTheme="minorHAnsi" w:cstheme="minorHAnsi"/>
          <w:b/>
          <w:bCs/>
          <w:sz w:val="22"/>
          <w:szCs w:val="22"/>
        </w:rPr>
        <w:t>Automobility</w:t>
      </w:r>
      <w:proofErr w:type="spellEnd"/>
      <w:r w:rsidR="008242F8">
        <w:rPr>
          <w:rFonts w:asciiTheme="minorHAnsi" w:hAnsiTheme="minorHAnsi" w:cstheme="minorHAnsi"/>
          <w:b/>
          <w:bCs/>
          <w:sz w:val="22"/>
          <w:szCs w:val="22"/>
        </w:rPr>
        <w:t>)</w:t>
      </w:r>
      <w:r w:rsidR="00216C39" w:rsidRPr="00216C39">
        <w:rPr>
          <w:rFonts w:asciiTheme="minorHAnsi" w:hAnsiTheme="minorHAnsi" w:cstheme="minorHAnsi"/>
          <w:b/>
          <w:bCs/>
          <w:sz w:val="22"/>
          <w:szCs w:val="22"/>
        </w:rPr>
        <w:t xml:space="preserve"> and “Tag der Entsorgungslogistik</w:t>
      </w:r>
      <w:r w:rsidR="00216C39">
        <w:rPr>
          <w:rFonts w:asciiTheme="minorHAnsi" w:hAnsiTheme="minorHAnsi" w:cstheme="minorHAnsi"/>
          <w:b/>
          <w:bCs/>
          <w:sz w:val="22"/>
          <w:szCs w:val="22"/>
        </w:rPr>
        <w:t>“ (</w:t>
      </w:r>
      <w:proofErr w:type="spellStart"/>
      <w:r w:rsidR="00455F17">
        <w:rPr>
          <w:rFonts w:asciiTheme="minorHAnsi" w:hAnsiTheme="minorHAnsi" w:cstheme="minorHAnsi"/>
          <w:b/>
          <w:bCs/>
          <w:sz w:val="22"/>
          <w:szCs w:val="22"/>
        </w:rPr>
        <w:t>d</w:t>
      </w:r>
      <w:r w:rsidR="00216C39" w:rsidRPr="00216C39">
        <w:rPr>
          <w:rFonts w:asciiTheme="minorHAnsi" w:hAnsiTheme="minorHAnsi" w:cstheme="minorHAnsi"/>
          <w:b/>
          <w:bCs/>
          <w:sz w:val="22"/>
          <w:szCs w:val="22"/>
        </w:rPr>
        <w:t>isposal</w:t>
      </w:r>
      <w:proofErr w:type="spellEnd"/>
      <w:r w:rsidR="00216C39" w:rsidRPr="00216C39">
        <w:rPr>
          <w:rFonts w:asciiTheme="minorHAnsi" w:hAnsiTheme="minorHAnsi" w:cstheme="minorHAnsi"/>
          <w:b/>
          <w:bCs/>
          <w:sz w:val="22"/>
          <w:szCs w:val="22"/>
        </w:rPr>
        <w:t xml:space="preserve"> </w:t>
      </w:r>
      <w:proofErr w:type="spellStart"/>
      <w:r w:rsidR="00216C39" w:rsidRPr="00216C39">
        <w:rPr>
          <w:rFonts w:asciiTheme="minorHAnsi" w:hAnsiTheme="minorHAnsi" w:cstheme="minorHAnsi"/>
          <w:b/>
          <w:bCs/>
          <w:sz w:val="22"/>
          <w:szCs w:val="22"/>
        </w:rPr>
        <w:t>logistics</w:t>
      </w:r>
      <w:proofErr w:type="spellEnd"/>
      <w:r w:rsidR="00216C39">
        <w:rPr>
          <w:rFonts w:asciiTheme="minorHAnsi" w:hAnsiTheme="minorHAnsi" w:cstheme="minorHAnsi"/>
          <w:b/>
          <w:bCs/>
          <w:sz w:val="22"/>
          <w:szCs w:val="22"/>
        </w:rPr>
        <w:t>)</w:t>
      </w:r>
    </w:p>
    <w:p w14:paraId="32731F5E" w14:textId="55DBA7D2" w:rsidR="0024135C" w:rsidRPr="00216C39" w:rsidRDefault="0024135C" w:rsidP="00715483">
      <w:pPr>
        <w:pStyle w:val="01Flietext"/>
        <w:contextualSpacing/>
        <w:rPr>
          <w:rFonts w:asciiTheme="minorHAnsi" w:hAnsiTheme="minorHAnsi" w:cstheme="minorHAnsi"/>
          <w:sz w:val="22"/>
          <w:szCs w:val="22"/>
        </w:rPr>
      </w:pPr>
      <w:r w:rsidRPr="00216C39">
        <w:rPr>
          <w:rFonts w:asciiTheme="minorHAnsi" w:hAnsiTheme="minorHAnsi" w:cstheme="minorHAnsi"/>
          <w:sz w:val="22"/>
          <w:szCs w:val="22"/>
        </w:rPr>
        <w:t xml:space="preserve"> </w:t>
      </w:r>
    </w:p>
    <w:p w14:paraId="29EDA172" w14:textId="3E124841" w:rsidR="00216C39" w:rsidRPr="00216C39" w:rsidRDefault="00216C39" w:rsidP="00216C39">
      <w:pPr>
        <w:pStyle w:val="01Flietext"/>
        <w:rPr>
          <w:rFonts w:asciiTheme="minorHAnsi" w:hAnsiTheme="minorHAnsi"/>
          <w:sz w:val="22"/>
          <w:szCs w:val="22"/>
          <w:lang w:val="en-GB"/>
        </w:rPr>
      </w:pPr>
      <w:r w:rsidRPr="00216C39">
        <w:rPr>
          <w:rFonts w:asciiTheme="minorHAnsi" w:hAnsiTheme="minorHAnsi"/>
          <w:sz w:val="22"/>
          <w:szCs w:val="22"/>
          <w:lang w:val="en-GB"/>
        </w:rPr>
        <w:t xml:space="preserve">The e-mobility specialist Quantron AG will be represented at three trade fairs for the commercial vehicle industry in September: </w:t>
      </w:r>
      <w:r>
        <w:rPr>
          <w:rFonts w:asciiTheme="minorHAnsi" w:hAnsiTheme="minorHAnsi"/>
          <w:sz w:val="22"/>
          <w:szCs w:val="22"/>
          <w:lang w:val="en-GB"/>
        </w:rPr>
        <w:t xml:space="preserve">“Tag der </w:t>
      </w:r>
      <w:proofErr w:type="spellStart"/>
      <w:r>
        <w:rPr>
          <w:rFonts w:asciiTheme="minorHAnsi" w:hAnsiTheme="minorHAnsi"/>
          <w:sz w:val="22"/>
          <w:szCs w:val="22"/>
          <w:lang w:val="en-GB"/>
        </w:rPr>
        <w:t>Entsorgungslogistik</w:t>
      </w:r>
      <w:proofErr w:type="spellEnd"/>
      <w:r>
        <w:rPr>
          <w:rFonts w:asciiTheme="minorHAnsi" w:hAnsiTheme="minorHAnsi"/>
          <w:sz w:val="22"/>
          <w:szCs w:val="22"/>
          <w:lang w:val="en-GB"/>
        </w:rPr>
        <w:t>”</w:t>
      </w:r>
      <w:r w:rsidRPr="00216C39">
        <w:rPr>
          <w:rFonts w:asciiTheme="minorHAnsi" w:hAnsiTheme="minorHAnsi"/>
          <w:sz w:val="22"/>
          <w:szCs w:val="22"/>
          <w:lang w:val="en-GB"/>
        </w:rPr>
        <w:t xml:space="preserve"> on 2 and 3 September, </w:t>
      </w:r>
      <w:r w:rsidR="008242F8">
        <w:rPr>
          <w:rFonts w:asciiTheme="minorHAnsi" w:hAnsiTheme="minorHAnsi"/>
          <w:sz w:val="22"/>
          <w:szCs w:val="22"/>
          <w:lang w:val="en-GB"/>
        </w:rPr>
        <w:t xml:space="preserve">“IAA Mobility” from 7 to 12 September, </w:t>
      </w:r>
      <w:r>
        <w:rPr>
          <w:rFonts w:asciiTheme="minorHAnsi" w:hAnsiTheme="minorHAnsi"/>
          <w:sz w:val="22"/>
          <w:szCs w:val="22"/>
          <w:lang w:val="en-GB"/>
        </w:rPr>
        <w:t>“</w:t>
      </w:r>
      <w:proofErr w:type="spellStart"/>
      <w:r w:rsidRPr="00216C39">
        <w:rPr>
          <w:rFonts w:asciiTheme="minorHAnsi" w:hAnsiTheme="minorHAnsi"/>
          <w:sz w:val="22"/>
          <w:szCs w:val="22"/>
          <w:lang w:val="en-GB"/>
        </w:rPr>
        <w:t>Flotte</w:t>
      </w:r>
      <w:proofErr w:type="spellEnd"/>
      <w:r w:rsidRPr="00216C39">
        <w:rPr>
          <w:rFonts w:asciiTheme="minorHAnsi" w:hAnsiTheme="minorHAnsi"/>
          <w:sz w:val="22"/>
          <w:szCs w:val="22"/>
          <w:lang w:val="en-GB"/>
        </w:rPr>
        <w:t xml:space="preserve">! Der </w:t>
      </w:r>
      <w:proofErr w:type="spellStart"/>
      <w:r w:rsidRPr="00216C39">
        <w:rPr>
          <w:rFonts w:asciiTheme="minorHAnsi" w:hAnsiTheme="minorHAnsi"/>
          <w:sz w:val="22"/>
          <w:szCs w:val="22"/>
          <w:lang w:val="en-GB"/>
        </w:rPr>
        <w:t>Branchentreff</w:t>
      </w:r>
      <w:proofErr w:type="spellEnd"/>
      <w:r>
        <w:rPr>
          <w:rFonts w:asciiTheme="minorHAnsi" w:hAnsiTheme="minorHAnsi"/>
          <w:sz w:val="22"/>
          <w:szCs w:val="22"/>
          <w:lang w:val="en-GB"/>
        </w:rPr>
        <w:t>”</w:t>
      </w:r>
      <w:r w:rsidRPr="00216C39">
        <w:rPr>
          <w:rFonts w:asciiTheme="minorHAnsi" w:hAnsiTheme="minorHAnsi"/>
          <w:sz w:val="22"/>
          <w:szCs w:val="22"/>
          <w:lang w:val="en-GB"/>
        </w:rPr>
        <w:t xml:space="preserve"> on 15 and 16 September and </w:t>
      </w:r>
      <w:r>
        <w:rPr>
          <w:rFonts w:asciiTheme="minorHAnsi" w:hAnsiTheme="minorHAnsi"/>
          <w:sz w:val="22"/>
          <w:szCs w:val="22"/>
          <w:lang w:val="en-GB"/>
        </w:rPr>
        <w:t>“</w:t>
      </w:r>
      <w:r w:rsidRPr="00216C39">
        <w:rPr>
          <w:rFonts w:asciiTheme="minorHAnsi" w:hAnsiTheme="minorHAnsi"/>
          <w:sz w:val="22"/>
          <w:szCs w:val="22"/>
          <w:lang w:val="en-GB"/>
        </w:rPr>
        <w:t>NUFAM</w:t>
      </w:r>
      <w:r>
        <w:rPr>
          <w:rFonts w:asciiTheme="minorHAnsi" w:hAnsiTheme="minorHAnsi"/>
          <w:sz w:val="22"/>
          <w:szCs w:val="22"/>
          <w:lang w:val="en-GB"/>
        </w:rPr>
        <w:t>”</w:t>
      </w:r>
      <w:r w:rsidRPr="00216C39">
        <w:rPr>
          <w:rFonts w:asciiTheme="minorHAnsi" w:hAnsiTheme="minorHAnsi"/>
          <w:sz w:val="22"/>
          <w:szCs w:val="22"/>
          <w:lang w:val="en-GB"/>
        </w:rPr>
        <w:t xml:space="preserve"> from 30 September to 3 October. At a press conference at the commercial vehicle trade fair NUFAM, QUANTRON will present a new product, the hydrogen-powered Q-Light FCEV.</w:t>
      </w:r>
    </w:p>
    <w:p w14:paraId="1C574D89" w14:textId="65E50E55" w:rsidR="00216C39" w:rsidRDefault="00216C39" w:rsidP="00216C39">
      <w:pPr>
        <w:pStyle w:val="01Flietext"/>
        <w:rPr>
          <w:rFonts w:asciiTheme="minorHAnsi" w:hAnsiTheme="minorHAnsi"/>
          <w:sz w:val="22"/>
          <w:szCs w:val="22"/>
          <w:lang w:val="en-GB"/>
        </w:rPr>
      </w:pPr>
      <w:r w:rsidRPr="00216C39">
        <w:rPr>
          <w:rFonts w:asciiTheme="minorHAnsi" w:hAnsiTheme="minorHAnsi"/>
          <w:sz w:val="22"/>
          <w:szCs w:val="22"/>
          <w:lang w:val="en-GB"/>
        </w:rPr>
        <w:t>On 30 September, Quantron AG will present the Q-Light FCEV at the NUFAM in Karlsruhe. Hydrogen as an alternative drive is the future of electromobility, especially for long distances. As a hydrogen fuel cell transporter in the 3.49 to 4.2 tonne range, QUANTRON's Q-Light FCEV is unique in Europe. The vehicle shines with numerous body variants and can thus be used in diverse areas such as logistics or transport.</w:t>
      </w:r>
      <w:r w:rsidR="008242F8" w:rsidRPr="008242F8">
        <w:rPr>
          <w:lang w:val="en-GB"/>
        </w:rPr>
        <w:t xml:space="preserve"> </w:t>
      </w:r>
      <w:r w:rsidR="008242F8" w:rsidRPr="008242F8">
        <w:rPr>
          <w:rFonts w:asciiTheme="minorHAnsi" w:hAnsiTheme="minorHAnsi"/>
          <w:sz w:val="22"/>
          <w:szCs w:val="22"/>
          <w:lang w:val="en-GB"/>
        </w:rPr>
        <w:t xml:space="preserve">The Q-Light FCEV will also be presented at the IAA Mobility at the </w:t>
      </w:r>
      <w:proofErr w:type="spellStart"/>
      <w:r w:rsidR="008242F8" w:rsidRPr="008242F8">
        <w:rPr>
          <w:rFonts w:asciiTheme="minorHAnsi" w:hAnsiTheme="minorHAnsi"/>
          <w:sz w:val="22"/>
          <w:szCs w:val="22"/>
          <w:lang w:val="en-GB"/>
        </w:rPr>
        <w:t>Elring</w:t>
      </w:r>
      <w:proofErr w:type="spellEnd"/>
      <w:r w:rsidR="008242F8" w:rsidRPr="008242F8">
        <w:rPr>
          <w:rFonts w:asciiTheme="minorHAnsi" w:hAnsiTheme="minorHAnsi"/>
          <w:sz w:val="22"/>
          <w:szCs w:val="22"/>
          <w:lang w:val="en-GB"/>
        </w:rPr>
        <w:t xml:space="preserve"> Klinger AG stand together with QUANTRON partner AE Driven Solutions GmbH.</w:t>
      </w:r>
    </w:p>
    <w:p w14:paraId="1ADAC8F9" w14:textId="3FFCEF7B" w:rsidR="00F549B5" w:rsidRDefault="00F549B5" w:rsidP="00216C39">
      <w:pPr>
        <w:pStyle w:val="01Flietext"/>
        <w:rPr>
          <w:rFonts w:asciiTheme="minorHAnsi" w:hAnsiTheme="minorHAnsi"/>
          <w:sz w:val="22"/>
          <w:szCs w:val="22"/>
          <w:lang w:val="en-GB"/>
        </w:rPr>
      </w:pPr>
      <w:r w:rsidRPr="00F549B5">
        <w:rPr>
          <w:rFonts w:asciiTheme="minorHAnsi" w:hAnsiTheme="minorHAnsi"/>
          <w:sz w:val="22"/>
          <w:szCs w:val="22"/>
          <w:lang w:val="en-GB"/>
        </w:rPr>
        <w:t xml:space="preserve">The hydrogen expert H2-Go GmbH, a subsidiary of </w:t>
      </w:r>
      <w:proofErr w:type="spellStart"/>
      <w:r w:rsidRPr="00F549B5">
        <w:rPr>
          <w:rFonts w:asciiTheme="minorHAnsi" w:hAnsiTheme="minorHAnsi"/>
          <w:sz w:val="22"/>
          <w:szCs w:val="22"/>
          <w:lang w:val="en-GB"/>
        </w:rPr>
        <w:t>Hydrogentle</w:t>
      </w:r>
      <w:proofErr w:type="spellEnd"/>
      <w:r w:rsidRPr="00F549B5">
        <w:rPr>
          <w:rFonts w:asciiTheme="minorHAnsi" w:hAnsiTheme="minorHAnsi"/>
          <w:sz w:val="22"/>
          <w:szCs w:val="22"/>
          <w:lang w:val="en-GB"/>
        </w:rPr>
        <w:t xml:space="preserve"> GmbH, will also be represented at Quantron AG's NUFAM stand. In a joint cooperation, the two companies offer a wide range of services and products on the subject of hydrogen-powered commercial vehicles.</w:t>
      </w:r>
    </w:p>
    <w:p w14:paraId="7BE525AD" w14:textId="035033F2" w:rsidR="00216C39" w:rsidRPr="00216C39" w:rsidRDefault="00216C39" w:rsidP="00216C39">
      <w:pPr>
        <w:pStyle w:val="01Flietext"/>
        <w:rPr>
          <w:rFonts w:asciiTheme="minorHAnsi" w:hAnsiTheme="minorHAnsi"/>
          <w:sz w:val="22"/>
          <w:szCs w:val="22"/>
          <w:lang w:val="en-GB"/>
        </w:rPr>
      </w:pPr>
      <w:r w:rsidRPr="00216C39">
        <w:rPr>
          <w:rFonts w:asciiTheme="minorHAnsi" w:hAnsiTheme="minorHAnsi"/>
          <w:sz w:val="22"/>
          <w:szCs w:val="22"/>
          <w:lang w:val="en-GB"/>
        </w:rPr>
        <w:t xml:space="preserve">At all </w:t>
      </w:r>
      <w:r w:rsidR="008242F8">
        <w:rPr>
          <w:rFonts w:asciiTheme="minorHAnsi" w:hAnsiTheme="minorHAnsi"/>
          <w:sz w:val="22"/>
          <w:szCs w:val="22"/>
          <w:lang w:val="en-GB"/>
        </w:rPr>
        <w:t xml:space="preserve">four </w:t>
      </w:r>
      <w:r w:rsidRPr="00216C39">
        <w:rPr>
          <w:rFonts w:asciiTheme="minorHAnsi" w:hAnsiTheme="minorHAnsi"/>
          <w:sz w:val="22"/>
          <w:szCs w:val="22"/>
          <w:lang w:val="en-GB"/>
        </w:rPr>
        <w:t>trade fairs, Quantron AG will provide a comprehensive insight into its portfolio of environmentally friendly vehicles from 3.49 to 44 tonnes. A special highlight is the versatile electric transporter Q-Light BEV (3.49-7.2 tonnes; also available with hybrid drive) based on the IVECO Daily. Thanks to its variable body options, the vehicle can be used for any transport task in everyday city traffic. IKEA is already convinced of the emission-free vehicle and has been using the QUANTRON e-</w:t>
      </w:r>
      <w:r w:rsidRPr="00216C39">
        <w:rPr>
          <w:rFonts w:asciiTheme="minorHAnsi" w:hAnsiTheme="minorHAnsi"/>
          <w:sz w:val="22"/>
          <w:szCs w:val="22"/>
          <w:lang w:val="en-GB"/>
        </w:rPr>
        <w:lastRenderedPageBreak/>
        <w:t>transporter in Austria for months to deliver its products in an environmentally friendly way.</w:t>
      </w:r>
      <w:r w:rsidR="008242F8">
        <w:rPr>
          <w:rFonts w:asciiTheme="minorHAnsi" w:hAnsiTheme="minorHAnsi"/>
          <w:sz w:val="22"/>
          <w:szCs w:val="22"/>
          <w:lang w:val="en-GB"/>
        </w:rPr>
        <w:t xml:space="preserve"> </w:t>
      </w:r>
      <w:r w:rsidR="008242F8" w:rsidRPr="008242F8">
        <w:rPr>
          <w:rFonts w:asciiTheme="minorHAnsi" w:hAnsiTheme="minorHAnsi"/>
          <w:sz w:val="22"/>
          <w:szCs w:val="22"/>
          <w:lang w:val="en-GB"/>
        </w:rPr>
        <w:t>At the IAA in Munich, visitors can take a test drive and see the low-noise and emission-free vehicle for themselves.</w:t>
      </w:r>
    </w:p>
    <w:p w14:paraId="20E351FD" w14:textId="7B1AEBD2" w:rsidR="00216C39" w:rsidRDefault="00216C39" w:rsidP="00216C39">
      <w:pPr>
        <w:pStyle w:val="01Flietext"/>
        <w:rPr>
          <w:rFonts w:asciiTheme="minorHAnsi" w:hAnsiTheme="minorHAnsi"/>
          <w:sz w:val="22"/>
          <w:szCs w:val="22"/>
          <w:lang w:val="en-GB"/>
        </w:rPr>
      </w:pPr>
      <w:r w:rsidRPr="00216C39">
        <w:rPr>
          <w:rFonts w:asciiTheme="minorHAnsi" w:hAnsiTheme="minorHAnsi"/>
          <w:sz w:val="22"/>
          <w:szCs w:val="22"/>
          <w:lang w:val="en-GB"/>
        </w:rPr>
        <w:t xml:space="preserve">In the field of waste disposal logistics, QUANTRON will be exhibiting the all-electric Q </w:t>
      </w:r>
      <w:proofErr w:type="spellStart"/>
      <w:r w:rsidRPr="00216C39">
        <w:rPr>
          <w:rFonts w:asciiTheme="minorHAnsi" w:hAnsiTheme="minorHAnsi"/>
          <w:sz w:val="22"/>
          <w:szCs w:val="22"/>
          <w:lang w:val="en-GB"/>
        </w:rPr>
        <w:t>Econic</w:t>
      </w:r>
      <w:proofErr w:type="spellEnd"/>
      <w:r w:rsidRPr="00216C39">
        <w:rPr>
          <w:rFonts w:asciiTheme="minorHAnsi" w:hAnsiTheme="minorHAnsi"/>
          <w:sz w:val="22"/>
          <w:szCs w:val="22"/>
          <w:lang w:val="en-GB"/>
        </w:rPr>
        <w:t xml:space="preserve"> waste disposal vehicle, which has convinced both local residents and waste collectors with its emission-free and low-noise operation during test runs lasting several weeks throughout Germany.</w:t>
      </w:r>
    </w:p>
    <w:p w14:paraId="3120F373" w14:textId="3909CC88" w:rsidR="00F63FEA" w:rsidRPr="00216C39" w:rsidRDefault="00216C39" w:rsidP="00216C39">
      <w:pPr>
        <w:pStyle w:val="01Flietext"/>
        <w:rPr>
          <w:rFonts w:asciiTheme="minorHAnsi" w:hAnsiTheme="minorHAnsi"/>
          <w:sz w:val="22"/>
          <w:szCs w:val="22"/>
          <w:lang w:val="en-GB"/>
        </w:rPr>
      </w:pPr>
      <w:r w:rsidRPr="00216C39">
        <w:rPr>
          <w:rFonts w:asciiTheme="minorHAnsi" w:hAnsiTheme="minorHAnsi"/>
          <w:sz w:val="22"/>
          <w:szCs w:val="22"/>
          <w:lang w:val="en-GB"/>
        </w:rPr>
        <w:t>As a system provider, Quantron AG also offers numerous services such as the creation of individual overall concepts including the appropriate charging infrastructure as well as rental, financing and leasing offers. The experts from QUANTRON will also be available on site at all events to answer questions about financial support for switching to alternative drives. Since the end of July, the Federal Ministry of Transport and Infrastructure has been supporting the purchase of new electric vehicles and the conversion of used and existing vehicles with 80 % of the additional costs compared to diesel.</w:t>
      </w:r>
    </w:p>
    <w:p w14:paraId="21AE9850" w14:textId="7FA9DBCC" w:rsidR="008B7AF6" w:rsidRPr="002C3500" w:rsidRDefault="00BB5E2C" w:rsidP="00F63FEA">
      <w:pPr>
        <w:spacing w:line="324" w:lineRule="auto"/>
        <w:ind w:right="597"/>
        <w:rPr>
          <w:rFonts w:cstheme="minorHAnsi"/>
          <w:bCs/>
          <w:lang w:val="en-US"/>
        </w:rPr>
      </w:pPr>
      <w:r>
        <w:rPr>
          <w:rFonts w:cstheme="minorHAnsi"/>
          <w:bCs/>
          <w:noProof/>
        </w:rPr>
        <w:drawing>
          <wp:anchor distT="0" distB="0" distL="114300" distR="114300" simplePos="0" relativeHeight="251658240" behindDoc="0" locked="0" layoutInCell="1" allowOverlap="1" wp14:anchorId="6EC1CAB2" wp14:editId="64D7983C">
            <wp:simplePos x="0" y="0"/>
            <wp:positionH relativeFrom="column">
              <wp:posOffset>-2215</wp:posOffset>
            </wp:positionH>
            <wp:positionV relativeFrom="paragraph">
              <wp:posOffset>260985</wp:posOffset>
            </wp:positionV>
            <wp:extent cx="1567180" cy="146685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718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1C03" w:rsidRPr="00BB5E2C">
        <w:rPr>
          <w:rFonts w:cstheme="minorHAnsi"/>
          <w:bCs/>
          <w:lang w:val="en-US"/>
        </w:rPr>
        <w:t>Picture (preview):</w:t>
      </w:r>
      <w:r w:rsidR="00421C03" w:rsidRPr="002C3500">
        <w:rPr>
          <w:rFonts w:cstheme="minorHAnsi"/>
          <w:bCs/>
          <w:lang w:val="en-US"/>
        </w:rPr>
        <w:t xml:space="preserve"> </w:t>
      </w:r>
    </w:p>
    <w:p w14:paraId="40AE0149" w14:textId="3C46B566" w:rsidR="00E13E09" w:rsidRPr="002C3500" w:rsidRDefault="00E13E09" w:rsidP="00F63FEA">
      <w:pPr>
        <w:spacing w:line="324" w:lineRule="auto"/>
        <w:ind w:right="597"/>
        <w:rPr>
          <w:rFonts w:cstheme="minorHAnsi"/>
          <w:bCs/>
          <w:lang w:val="en-US"/>
        </w:rPr>
      </w:pPr>
    </w:p>
    <w:p w14:paraId="312772B0" w14:textId="77777777" w:rsidR="00E13E09" w:rsidRPr="002C3500" w:rsidRDefault="00E13E09" w:rsidP="00F63FEA">
      <w:pPr>
        <w:spacing w:line="324" w:lineRule="auto"/>
        <w:ind w:right="597"/>
        <w:rPr>
          <w:rFonts w:cstheme="minorHAnsi"/>
          <w:bCs/>
          <w:lang w:val="en-US"/>
        </w:rPr>
      </w:pPr>
    </w:p>
    <w:p w14:paraId="7A9EE0A1" w14:textId="77777777" w:rsidR="00BB5E2C" w:rsidRDefault="00BB5E2C" w:rsidP="00F63FEA">
      <w:pPr>
        <w:spacing w:line="324" w:lineRule="auto"/>
        <w:ind w:right="597"/>
        <w:rPr>
          <w:lang w:val="en-US"/>
        </w:rPr>
      </w:pPr>
    </w:p>
    <w:p w14:paraId="2C8A77BC" w14:textId="77777777" w:rsidR="00BB5E2C" w:rsidRDefault="00BB5E2C" w:rsidP="00F63FEA">
      <w:pPr>
        <w:spacing w:line="324" w:lineRule="auto"/>
        <w:ind w:right="597"/>
        <w:rPr>
          <w:lang w:val="en-US"/>
        </w:rPr>
      </w:pPr>
    </w:p>
    <w:p w14:paraId="76E22AD1" w14:textId="3C1C80EA" w:rsidR="00F63FEA" w:rsidRPr="002C3500" w:rsidRDefault="00D422CB" w:rsidP="00F63FEA">
      <w:pPr>
        <w:spacing w:line="324" w:lineRule="auto"/>
        <w:ind w:right="597"/>
        <w:rPr>
          <w:rFonts w:cstheme="minorHAnsi"/>
          <w:b/>
          <w:lang w:val="en-US"/>
        </w:rPr>
      </w:pPr>
      <w:r w:rsidRPr="2733DAAE">
        <w:rPr>
          <w:lang w:val="en-US"/>
        </w:rPr>
        <w:t xml:space="preserve">You can find the original photo in low and high resolution here: </w:t>
      </w:r>
      <w:hyperlink r:id="rId12">
        <w:r w:rsidR="00DC2731" w:rsidRPr="2733DAAE">
          <w:rPr>
            <w:rStyle w:val="Hyperlink"/>
            <w:lang w:val="en-US"/>
          </w:rPr>
          <w:t>Press releases from Quantron AG</w:t>
        </w:r>
      </w:hyperlink>
      <w:r w:rsidR="009A4F65" w:rsidRPr="2733DAAE">
        <w:rPr>
          <w:lang w:val="en-US"/>
        </w:rPr>
        <w:t xml:space="preserve"> (https://www.quantron.net/en/q-news/pr-berichte/)</w:t>
      </w:r>
      <w:r w:rsidR="00F63FEA" w:rsidRPr="2733DAAE">
        <w:rPr>
          <w:lang w:val="en-US"/>
        </w:rPr>
        <w:t xml:space="preserve"> </w:t>
      </w:r>
    </w:p>
    <w:p w14:paraId="7879DB1F" w14:textId="23D2B74C" w:rsidR="00FF0798" w:rsidRPr="00455F17" w:rsidRDefault="00B45616" w:rsidP="00FF0798">
      <w:pPr>
        <w:spacing w:after="0" w:line="324" w:lineRule="auto"/>
        <w:rPr>
          <w:rFonts w:cstheme="minorHAnsi"/>
          <w:b/>
          <w:lang w:val="en-GB"/>
        </w:rPr>
      </w:pPr>
      <w:r w:rsidRPr="00455F17">
        <w:rPr>
          <w:rFonts w:cstheme="minorHAnsi"/>
          <w:b/>
          <w:lang w:val="en-GB"/>
        </w:rPr>
        <w:t>Caption</w:t>
      </w:r>
    </w:p>
    <w:p w14:paraId="10E78BEF" w14:textId="77D3CD18" w:rsidR="00775991" w:rsidRPr="00775991" w:rsidRDefault="00775991" w:rsidP="00775991">
      <w:pPr>
        <w:spacing w:after="0" w:line="324" w:lineRule="auto"/>
        <w:rPr>
          <w:rFonts w:cstheme="minorHAnsi"/>
          <w:lang w:val="en-GB"/>
        </w:rPr>
      </w:pPr>
      <w:r w:rsidRPr="00775991">
        <w:rPr>
          <w:rFonts w:cstheme="minorHAnsi"/>
          <w:lang w:val="en-GB"/>
        </w:rPr>
        <w:t xml:space="preserve">Quantron AG will be present in September at the trade fairs </w:t>
      </w:r>
      <w:r w:rsidR="00EB30F6">
        <w:rPr>
          <w:rFonts w:cstheme="minorHAnsi"/>
          <w:lang w:val="en-GB"/>
        </w:rPr>
        <w:t>“</w:t>
      </w:r>
      <w:r w:rsidRPr="00775991">
        <w:rPr>
          <w:rFonts w:cstheme="minorHAnsi"/>
          <w:lang w:val="en-GB"/>
        </w:rPr>
        <w:t xml:space="preserve">Tag der </w:t>
      </w:r>
      <w:proofErr w:type="spellStart"/>
      <w:r w:rsidRPr="00775991">
        <w:rPr>
          <w:rFonts w:cstheme="minorHAnsi"/>
          <w:lang w:val="en-GB"/>
        </w:rPr>
        <w:t>Entsorgungslogistik</w:t>
      </w:r>
      <w:proofErr w:type="spellEnd"/>
      <w:r w:rsidR="00EB30F6">
        <w:rPr>
          <w:rFonts w:cstheme="minorHAnsi"/>
          <w:lang w:val="en-GB"/>
        </w:rPr>
        <w:t>”</w:t>
      </w:r>
      <w:r w:rsidRPr="00775991">
        <w:rPr>
          <w:rFonts w:cstheme="minorHAnsi"/>
          <w:lang w:val="en-GB"/>
        </w:rPr>
        <w:t>, „</w:t>
      </w:r>
      <w:proofErr w:type="spellStart"/>
      <w:r w:rsidRPr="00775991">
        <w:rPr>
          <w:rFonts w:cstheme="minorHAnsi"/>
          <w:lang w:val="en-GB"/>
        </w:rPr>
        <w:t>Flotte</w:t>
      </w:r>
      <w:proofErr w:type="spellEnd"/>
      <w:r w:rsidRPr="00775991">
        <w:rPr>
          <w:rFonts w:cstheme="minorHAnsi"/>
          <w:lang w:val="en-GB"/>
        </w:rPr>
        <w:t xml:space="preserve">! Der </w:t>
      </w:r>
      <w:proofErr w:type="spellStart"/>
      <w:proofErr w:type="gramStart"/>
      <w:r w:rsidRPr="00775991">
        <w:rPr>
          <w:rFonts w:cstheme="minorHAnsi"/>
          <w:lang w:val="en-GB"/>
        </w:rPr>
        <w:t>Branchentreff</w:t>
      </w:r>
      <w:proofErr w:type="spellEnd"/>
      <w:r w:rsidRPr="00775991">
        <w:rPr>
          <w:rFonts w:cstheme="minorHAnsi"/>
          <w:lang w:val="en-GB"/>
        </w:rPr>
        <w:t>“</w:t>
      </w:r>
      <w:proofErr w:type="gramEnd"/>
      <w:r w:rsidRPr="00775991">
        <w:rPr>
          <w:rFonts w:cstheme="minorHAnsi"/>
          <w:lang w:val="en-GB"/>
        </w:rPr>
        <w:t>, „NUFAM“ and „IAA Mobility“</w:t>
      </w:r>
    </w:p>
    <w:p w14:paraId="7F2FBFCE" w14:textId="77777777" w:rsidR="00FF0798" w:rsidRPr="00775991" w:rsidRDefault="00FF0798" w:rsidP="002D0904">
      <w:pPr>
        <w:spacing w:after="0" w:line="324" w:lineRule="auto"/>
        <w:rPr>
          <w:rFonts w:cstheme="minorHAnsi"/>
          <w:lang w:val="en-GB"/>
        </w:rPr>
      </w:pPr>
    </w:p>
    <w:p w14:paraId="6EAEAD12" w14:textId="3E32726B" w:rsidR="00D0397A" w:rsidRPr="00775991" w:rsidRDefault="00D0397A" w:rsidP="007B29FD">
      <w:pPr>
        <w:spacing w:after="0" w:line="324" w:lineRule="auto"/>
        <w:jc w:val="both"/>
        <w:rPr>
          <w:rFonts w:cstheme="minorHAnsi"/>
          <w:i/>
          <w:sz w:val="20"/>
          <w:lang w:val="en-GB"/>
        </w:rPr>
      </w:pPr>
    </w:p>
    <w:p w14:paraId="5C7C9BE1" w14:textId="0A8FB62B" w:rsidR="00D0397A" w:rsidRPr="00B03E4E" w:rsidRDefault="00D0397A" w:rsidP="00D0397A">
      <w:pPr>
        <w:spacing w:after="0" w:line="324" w:lineRule="auto"/>
        <w:ind w:right="597"/>
        <w:jc w:val="both"/>
        <w:rPr>
          <w:rFonts w:cstheme="minorHAnsi"/>
          <w:i/>
          <w:iCs/>
          <w:sz w:val="20"/>
          <w:szCs w:val="20"/>
          <w:lang w:val="en-US"/>
        </w:rPr>
      </w:pPr>
      <w:r w:rsidRPr="00B03E4E">
        <w:rPr>
          <w:rFonts w:cstheme="minorHAnsi"/>
          <w:b/>
          <w:bCs/>
          <w:i/>
          <w:iCs/>
          <w:sz w:val="20"/>
          <w:szCs w:val="20"/>
          <w:lang w:val="en-US"/>
        </w:rPr>
        <w:t>About Quantron AG</w:t>
      </w:r>
      <w:r w:rsidRPr="00B03E4E">
        <w:rPr>
          <w:rFonts w:cstheme="minorHAnsi"/>
          <w:b/>
          <w:bCs/>
          <w:i/>
          <w:iCs/>
          <w:sz w:val="20"/>
          <w:szCs w:val="20"/>
          <w:lang w:val="en-US"/>
        </w:rPr>
        <w:tab/>
      </w:r>
      <w:r w:rsidRPr="00B03E4E">
        <w:rPr>
          <w:rFonts w:cstheme="minorHAnsi"/>
          <w:b/>
          <w:bCs/>
          <w:i/>
          <w:iCs/>
          <w:sz w:val="20"/>
          <w:szCs w:val="20"/>
          <w:lang w:val="en-US"/>
        </w:rPr>
        <w:br/>
      </w:r>
      <w:r w:rsidRPr="00B03E4E">
        <w:rPr>
          <w:rFonts w:cstheme="minorHAnsi"/>
          <w:i/>
          <w:iCs/>
          <w:sz w:val="20"/>
          <w:szCs w:val="20"/>
          <w:lang w:val="en-US"/>
        </w:rPr>
        <w:t xml:space="preserve">Quantron AG is a system provider of clean battery and hydrogen-powered e-mobility for commercial vehicles such as trucks, buses and vans. In addition to new electric vehicles, the wide range of services offered by the </w:t>
      </w:r>
      <w:r w:rsidRPr="00B03E4E">
        <w:rPr>
          <w:rFonts w:cstheme="minorHAnsi"/>
          <w:i/>
          <w:iCs/>
          <w:sz w:val="20"/>
          <w:szCs w:val="20"/>
          <w:lang w:val="en-US"/>
        </w:rPr>
        <w:lastRenderedPageBreak/>
        <w:t>innovation forge includes the electrification of used and existing vehicles, the creation of individual overall concepts including the appropriate charging infrastructure as well as rental, financing and leasing offers and driver training. Quantron</w:t>
      </w:r>
      <w:r w:rsidR="002973BE">
        <w:rPr>
          <w:rFonts w:cstheme="minorHAnsi"/>
          <w:i/>
          <w:iCs/>
          <w:sz w:val="20"/>
          <w:szCs w:val="20"/>
          <w:lang w:val="en-US"/>
        </w:rPr>
        <w:t xml:space="preserve"> AG</w:t>
      </w:r>
      <w:r w:rsidRPr="00B03E4E">
        <w:rPr>
          <w:rFonts w:cstheme="minorHAnsi"/>
          <w:i/>
          <w:iCs/>
          <w:sz w:val="20"/>
          <w:szCs w:val="20"/>
          <w:lang w:val="en-US"/>
        </w:rPr>
        <w:t xml:space="preserve"> also sells batteries and integrated </w:t>
      </w:r>
      <w:proofErr w:type="spellStart"/>
      <w:r w:rsidRPr="00B03E4E">
        <w:rPr>
          <w:rFonts w:cstheme="minorHAnsi"/>
          <w:i/>
          <w:iCs/>
          <w:sz w:val="20"/>
          <w:szCs w:val="20"/>
          <w:lang w:val="en-US"/>
        </w:rPr>
        <w:t>customised</w:t>
      </w:r>
      <w:proofErr w:type="spellEnd"/>
      <w:r w:rsidRPr="00B03E4E">
        <w:rPr>
          <w:rFonts w:cstheme="minorHAnsi"/>
          <w:i/>
          <w:iCs/>
          <w:sz w:val="20"/>
          <w:szCs w:val="20"/>
          <w:lang w:val="en-US"/>
        </w:rPr>
        <w:t xml:space="preserve"> electrification concepts to manufacturers of commercial vehicles, machinery and intralogistics vehicles. The German company from Augsburg in Bavaria is a pioneer and innovation driver for e-mobility in passenger, transport and freight traffic. It has a network of 700 service partners and the comprehensive knowledge of qualified experts in the fields of power electronics and battery technology, through its cooperation with CATL, the world's largest battery producer. Quantron AG, as a high-tech spin-off of the renowned Haller GmbH, combines 138 years of commercial vehicle experience with state-of-the-art e-mobility know-how.</w:t>
      </w:r>
    </w:p>
    <w:p w14:paraId="305C357C" w14:textId="77777777" w:rsidR="00D0397A" w:rsidRPr="002C3500" w:rsidRDefault="00D0397A" w:rsidP="007B29FD">
      <w:pPr>
        <w:spacing w:after="0" w:line="324" w:lineRule="auto"/>
        <w:jc w:val="both"/>
        <w:rPr>
          <w:rFonts w:cstheme="minorHAnsi"/>
          <w:i/>
          <w:sz w:val="20"/>
          <w:lang w:val="en-US"/>
        </w:rPr>
      </w:pPr>
    </w:p>
    <w:p w14:paraId="3BB4FDF4" w14:textId="77777777" w:rsidR="001F0FDD" w:rsidRPr="00B03E4E" w:rsidRDefault="001F0FDD" w:rsidP="001F0FDD">
      <w:pPr>
        <w:spacing w:after="0" w:line="324" w:lineRule="auto"/>
        <w:ind w:right="597"/>
        <w:rPr>
          <w:rFonts w:cstheme="minorHAnsi"/>
          <w:i/>
          <w:iCs/>
          <w:sz w:val="20"/>
          <w:szCs w:val="20"/>
          <w:lang w:val="en-US"/>
        </w:rPr>
      </w:pPr>
      <w:r w:rsidRPr="00B03E4E">
        <w:rPr>
          <w:rFonts w:cstheme="minorHAnsi"/>
          <w:i/>
          <w:iCs/>
          <w:sz w:val="20"/>
          <w:szCs w:val="20"/>
          <w:lang w:val="en-US"/>
        </w:rPr>
        <w:t>You can find more information at www.quantron.net</w:t>
      </w:r>
    </w:p>
    <w:p w14:paraId="0EDFB7AA" w14:textId="77777777" w:rsidR="002C3500" w:rsidRPr="00D93C73" w:rsidRDefault="002C3500" w:rsidP="002C3500">
      <w:pPr>
        <w:spacing w:after="0" w:line="324" w:lineRule="auto"/>
        <w:rPr>
          <w:rFonts w:cstheme="minorHAnsi"/>
          <w:lang w:val="en-US"/>
        </w:rPr>
      </w:pPr>
      <w:r w:rsidRPr="002C3500">
        <w:rPr>
          <w:rFonts w:cstheme="minorHAnsi"/>
          <w:i/>
          <w:iCs/>
          <w:sz w:val="20"/>
          <w:szCs w:val="20"/>
          <w:lang w:val="en-US"/>
        </w:rPr>
        <w:t>Visit the Quantron AG on its social media channels on</w:t>
      </w:r>
      <w:r w:rsidRPr="00D93C73">
        <w:rPr>
          <w:rFonts w:cstheme="minorHAnsi"/>
          <w:lang w:val="en-US"/>
        </w:rPr>
        <w:t xml:space="preserve"> </w:t>
      </w:r>
      <w:hyperlink r:id="rId13"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14" w:history="1">
        <w:r w:rsidRPr="00D93C73">
          <w:rPr>
            <w:rStyle w:val="Hyperlink"/>
            <w:rFonts w:cstheme="minorHAnsi"/>
            <w:i/>
            <w:iCs/>
            <w:sz w:val="20"/>
            <w:szCs w:val="20"/>
            <w:lang w:val="en-US"/>
          </w:rPr>
          <w:t>YouTube</w:t>
        </w:r>
      </w:hyperlink>
      <w:r w:rsidRPr="00D93C73">
        <w:rPr>
          <w:rFonts w:cstheme="minorHAnsi"/>
          <w:i/>
          <w:iCs/>
          <w:sz w:val="20"/>
          <w:szCs w:val="20"/>
          <w:lang w:val="en-US"/>
        </w:rPr>
        <w:t>.</w:t>
      </w:r>
    </w:p>
    <w:p w14:paraId="488022BD" w14:textId="77777777" w:rsidR="00A170CF" w:rsidRPr="002C3500" w:rsidRDefault="00A170CF" w:rsidP="002D0904">
      <w:pPr>
        <w:spacing w:after="0" w:line="324" w:lineRule="auto"/>
        <w:rPr>
          <w:rFonts w:cstheme="minorHAnsi"/>
          <w:lang w:val="en-US"/>
        </w:rPr>
      </w:pPr>
    </w:p>
    <w:p w14:paraId="021EA34E" w14:textId="77777777" w:rsidR="002D0904" w:rsidRPr="002C3500" w:rsidRDefault="002D0904" w:rsidP="002D0904">
      <w:pPr>
        <w:spacing w:after="0" w:line="324" w:lineRule="auto"/>
        <w:rPr>
          <w:rFonts w:cstheme="minorHAnsi"/>
          <w:lang w:val="en-US"/>
        </w:rPr>
      </w:pPr>
    </w:p>
    <w:p w14:paraId="6C6B9FE8" w14:textId="5989DC9A" w:rsidR="00AE78E4" w:rsidRPr="00790717" w:rsidRDefault="00113A8A" w:rsidP="002D0904">
      <w:pPr>
        <w:spacing w:after="0" w:line="324" w:lineRule="auto"/>
        <w:rPr>
          <w:rFonts w:cstheme="minorHAnsi"/>
          <w:b/>
        </w:rPr>
      </w:pPr>
      <w:proofErr w:type="spellStart"/>
      <w:r>
        <w:rPr>
          <w:b/>
          <w:bCs/>
        </w:rPr>
        <w:t>Your</w:t>
      </w:r>
      <w:proofErr w:type="spellEnd"/>
      <w:r>
        <w:rPr>
          <w:b/>
          <w:bCs/>
        </w:rPr>
        <w:t xml:space="preserve"> </w:t>
      </w:r>
      <w:proofErr w:type="spellStart"/>
      <w:r>
        <w:rPr>
          <w:b/>
          <w:bCs/>
        </w:rPr>
        <w:t>contact</w:t>
      </w:r>
      <w:proofErr w:type="spellEnd"/>
      <w:r w:rsidR="00BE057C">
        <w:rPr>
          <w:b/>
          <w:bCs/>
        </w:rPr>
        <w:t xml:space="preserve">: </w:t>
      </w:r>
    </w:p>
    <w:p w14:paraId="50BE927F" w14:textId="73198B30" w:rsidR="0026162A" w:rsidRPr="00A45115" w:rsidRDefault="61DDB593" w:rsidP="0026162A">
      <w:pPr>
        <w:rPr>
          <w:rFonts w:ascii="Calibri" w:eastAsia="Calibri" w:hAnsi="Calibri" w:cs="Calibri"/>
        </w:rPr>
      </w:pPr>
      <w:r w:rsidRPr="15BB30EC">
        <w:rPr>
          <w:rFonts w:ascii="Calibri" w:eastAsia="Calibri" w:hAnsi="Calibri" w:cs="Calibri"/>
        </w:rPr>
        <w:t>Volker Seitz</w:t>
      </w:r>
      <w:r w:rsidR="005240B0">
        <w:rPr>
          <w:rFonts w:ascii="Calibri" w:eastAsia="Calibri" w:hAnsi="Calibri" w:cs="Calibri"/>
        </w:rPr>
        <w:t xml:space="preserve">, </w:t>
      </w:r>
      <w:r w:rsidR="00D34006">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press@quantron.net</w:t>
      </w:r>
      <w:r w:rsidR="005240B0">
        <w:rPr>
          <w:rFonts w:ascii="Calibri" w:eastAsia="Calibri" w:hAnsi="Calibri" w:cs="Calibri"/>
        </w:rPr>
        <w:t xml:space="preserve">, </w:t>
      </w:r>
      <w:r w:rsidR="005240B0" w:rsidRPr="00A45115">
        <w:rPr>
          <w:rFonts w:ascii="Calibri" w:eastAsia="Calibri" w:hAnsi="Calibri" w:cs="Calibri"/>
        </w:rPr>
        <w:t>+49 (0) 821 78 98 40 86</w:t>
      </w:r>
      <w:r w:rsidR="0026162A">
        <w:rPr>
          <w:rFonts w:ascii="Calibri" w:eastAsia="Calibri" w:hAnsi="Calibri" w:cs="Calibri"/>
        </w:rPr>
        <w:br/>
      </w:r>
    </w:p>
    <w:p w14:paraId="059C0DE8" w14:textId="3A06E169" w:rsidR="61DDB593" w:rsidRPr="008B421F" w:rsidRDefault="61DDB593" w:rsidP="15BB30EC">
      <w:pPr>
        <w:spacing w:line="324" w:lineRule="auto"/>
        <w:rPr>
          <w:rFonts w:ascii="Calibri" w:eastAsia="Calibri" w:hAnsi="Calibri" w:cs="Calibri"/>
        </w:rPr>
      </w:pPr>
    </w:p>
    <w:p w14:paraId="5F0DCE40" w14:textId="0ECE43A5" w:rsidR="15BB30EC" w:rsidRDefault="15BB30EC" w:rsidP="15BB30EC">
      <w:pPr>
        <w:spacing w:after="0" w:line="324" w:lineRule="auto"/>
      </w:pPr>
    </w:p>
    <w:sectPr w:rsidR="15BB30EC" w:rsidSect="007E6A5C">
      <w:headerReference w:type="default" r:id="rId15"/>
      <w:footerReference w:type="default" r:id="rId16"/>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61D6" w14:textId="77777777" w:rsidR="0024300D" w:rsidRDefault="0024300D" w:rsidP="00AE78E4">
      <w:pPr>
        <w:spacing w:after="0" w:line="240" w:lineRule="auto"/>
      </w:pPr>
      <w:r>
        <w:separator/>
      </w:r>
    </w:p>
  </w:endnote>
  <w:endnote w:type="continuationSeparator" w:id="0">
    <w:p w14:paraId="7F01ED14" w14:textId="77777777" w:rsidR="0024300D" w:rsidRDefault="0024300D" w:rsidP="00AE78E4">
      <w:pPr>
        <w:spacing w:after="0" w:line="240" w:lineRule="auto"/>
      </w:pPr>
      <w:r>
        <w:continuationSeparator/>
      </w:r>
    </w:p>
  </w:endnote>
  <w:endnote w:type="continuationNotice" w:id="1">
    <w:p w14:paraId="4B7646F7" w14:textId="77777777" w:rsidR="002D6210" w:rsidRDefault="002D62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77777777" w:rsidR="002D0904" w:rsidRPr="002D0904" w:rsidRDefault="00370BC2" w:rsidP="001A0965">
    <w:pPr>
      <w:pStyle w:val="Fuzeile"/>
      <w:rPr>
        <w:b/>
        <w:color w:val="595959" w:themeColor="text1" w:themeTint="A6"/>
      </w:rPr>
    </w:pPr>
    <w:r w:rsidRPr="00370BC2">
      <w:rPr>
        <w:b/>
        <w:noProof/>
        <w:color w:val="595959" w:themeColor="text1" w:themeTint="A6"/>
        <w:lang w:eastAsia="de-DE"/>
      </w:rPr>
      <w:drawing>
        <wp:anchor distT="0" distB="0" distL="114300" distR="114300" simplePos="0" relativeHeight="251658242" behindDoc="0" locked="0" layoutInCell="1" allowOverlap="1" wp14:anchorId="4290F8C5" wp14:editId="4EA46EF0">
          <wp:simplePos x="0" y="0"/>
          <wp:positionH relativeFrom="margin">
            <wp:posOffset>6761</wp:posOffset>
          </wp:positionH>
          <wp:positionV relativeFrom="paragraph">
            <wp:posOffset>34551</wp:posOffset>
          </wp:positionV>
          <wp:extent cx="787773" cy="89648"/>
          <wp:effectExtent l="19050" t="0" r="0" b="0"/>
          <wp:wrapNone/>
          <wp:docPr id="3"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QUANTRON_AG_Schriftzug_1zlg_POS--K.png"/>
                  <pic:cNvPicPr/>
                </pic:nvPicPr>
                <pic:blipFill>
                  <a:blip r:embed="rId1">
                    <a:extLst>
                      <a:ext uri="{28A0092B-C50C-407E-A947-70E740481C1C}">
                        <a14:useLocalDpi xmlns:a14="http://schemas.microsoft.com/office/drawing/2010/main" val="0"/>
                      </a:ext>
                    </a:extLst>
                  </a:blip>
                  <a:stretch>
                    <a:fillRect/>
                  </a:stretch>
                </pic:blipFill>
                <pic:spPr>
                  <a:xfrm>
                    <a:off x="0" y="0"/>
                    <a:ext cx="787773" cy="89648"/>
                  </a:xfrm>
                  <a:prstGeom prst="rect">
                    <a:avLst/>
                  </a:prstGeom>
                </pic:spPr>
              </pic:pic>
            </a:graphicData>
          </a:graphic>
        </wp:anchor>
      </w:drawing>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A12F98" w:rsidRDefault="00A53D29" w:rsidP="001A0965">
    <w:pPr>
      <w:pStyle w:val="Fuzeile"/>
      <w:rPr>
        <w:color w:val="595959" w:themeColor="text1" w:themeTint="A6"/>
        <w:sz w:val="20"/>
      </w:rPr>
    </w:pPr>
    <w:r>
      <w:rPr>
        <w:noProof/>
        <w:color w:val="595959" w:themeColor="text1" w:themeTint="A6"/>
        <w:sz w:val="20"/>
        <w:lang w:eastAsia="de-DE"/>
      </w:rPr>
      <mc:AlternateContent>
        <mc:Choice Requires="wps">
          <w:drawing>
            <wp:anchor distT="45720" distB="45720" distL="114300" distR="114300" simplePos="0" relativeHeight="251658243"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NEDQIAAPQDAAAOAAAAZHJzL2Uyb0RvYy54bWysU9tu2zAMfR+wfxD0vviyJG2NKEXXrsOA&#10;7gK0+wBFlmNhkqhJSuzs60vJaRpsb8P8IIgmechzSK2uR6PJXvqgwDJazUpKpBXQKrtl9MfT/btL&#10;SkLktuUarGT0IAO9Xr99sxpcI2voQbfSEwSxoRkco32MrimKIHppeJiBkxadHXjDI5p+W7SeD4hu&#10;dFGX5bIYwLfOg5Ah4N+7yUnXGb/rpIjfui7ISDSj2FvMp8/nJp3FesWbreeuV+LYBv+HLgxXFoue&#10;oO545GTn1V9QRgkPAbo4E2AK6DolZOaAbKryDzaPPXcyc0FxgjvJFP4frPi6/+6JahmtqwtKLDc4&#10;pCc5xk7qltRJn8GFBsMeHQbG8QOMOOfMNbgHED8DsXDbc7uVN97D0EveYn9VyizOUieckEA2wxdo&#10;sQzfRchAY+dNEg/lIIiOczqcZoOtEJFKlu/n82pBiUBfvVxelHl4BW9esp0P8ZMEQ9KFUY+zz+h8&#10;/xBi6oY3LyGpmIV7pXWev7ZkYPRqUS9ywpnHqIjrqZVh9LJM37QwieRH2+bkyJWe7lhA2yPrRHSi&#10;HMfNiIFJig20B+TvYVpDfDZ46cH/pmTAFWQ0/NpxLynRny1qeFXN52lnszFfXNRo+HPP5tzDrUAo&#10;RiMl0/U25j2fuN6g1p3KMrx2cuwVVyurc3wGaXfP7Rz1+ljXzwAAAP//AwBQSwMEFAAGAAgAAAAh&#10;AL27YYLdAAAACgEAAA8AAABkcnMvZG93bnJldi54bWxMj09PwzAMxe9IfIfISNxYwlihlKYTAnEF&#10;Mf5I3LzGaysap2qytXx7vBOcbOs9Pf9euZ59rw40xi6whcuFAUVcB9dxY+H97ekiBxUTssM+MFn4&#10;oQjr6vSkxMKFiV/psEmNkhCOBVpoUxoKrWPdkse4CAOxaLswekxyjo12I04S7nu9NOZae+xYPrQ4&#10;0ENL9fdm7y18PO++PlfmpXn02TCF2Wj2t9ra87P5/g5Uojn9meGIL+hQCdM27NlF1VvI86WgJxGu&#10;bkAdDWaVyba1kMnUVan/V6h+AQAA//8DAFBLAQItABQABgAIAAAAIQC2gziS/gAAAOEBAAATAAAA&#10;AAAAAAAAAAAAAAAAAABbQ29udGVudF9UeXBlc10ueG1sUEsBAi0AFAAGAAgAAAAhADj9If/WAAAA&#10;lAEAAAsAAAAAAAAAAAAAAAAALwEAAF9yZWxzLy5yZWxzUEsBAi0AFAAGAAgAAAAhAJK/U0QNAgAA&#10;9AMAAA4AAAAAAAAAAAAAAAAALgIAAGRycy9lMm9Eb2MueG1sUEsBAi0AFAAGAAgAAAAhAL27YYLd&#10;AAAACgEAAA8AAAAAAAAAAAAAAAAAZwQAAGRycy9kb3ducmV2LnhtbFBLBQYAAAAABAAEAPMAAABx&#10;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1"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1;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PHEgMAAGMHAAAOAAAAZHJzL2Uyb0RvYy54bWy8Vdtu2zAMfR+wfxD03jp2Lk2MOkWXtsGA&#10;bivQbu+KLNvCbEmTlNjp14+SnEsvw7YOWB4CiZQo8vAc+vyia2q0YdpwKTIcnw4wYoLKnIsyw18f&#10;bk6mGBlLRE5qKViGt8zgi/n7d+etSlkiK1nnTCMIIkzaqgxX1qo0igytWEPMqVRMgLOQuiEWtrqM&#10;ck1aiN7UUTIYTKJW6lxpSZkxYL0KTjz38YuCUfulKAyzqM4w5Gb9v/b/K/cfzc9JWmqiKk77NMgb&#10;smgIF/DoPtQVsQStNX8RquFUSyMLe0plE8mi4JT5GqCaePCsmqWWa+VrKdO2VHuYANpnOL05LP28&#10;udOI5xlOMBKkgRYt9VopzjQTaJg4gFpVpnBuqdW9utOhSljeSvrdgDt67nf7MhxGq/aTzCEoWVvp&#10;AeoK3bgQUDrqfB+2+z6wziIKxtloNkzGGFFwDQfTSdz3iVbQTHfrJEmmMUbgTmbj0ENaXfe3p5Mh&#10;+Pq7Z84bkTQ861PtU3N1AefMAVbzb7DeV0Qx3y3j4OphHe1gfXDVfZAd6jH1hxygyHZgBvF4fEzA&#10;FQm5qIgo2aXWsq0YySG72Bfj0ob4oRduY1yQ3wH9CmQ7uCej+FeAkVRpY5dMNsgtMqxBUT5Psrk1&#10;NmC7O+LaKuQNr2uwk7QWTwzQBGeBFoSMA/62W3Wefr4251vJfAv1aBm0CrMFFpXUjxi1oNMMmx9r&#10;ohlG9UcBmMzi0cgJ229G47MENvrYszr2EEEhVIYtRmG5sGEYrJXmZQUvhS4IeQmELbiv8JBVnz6Q&#10;5j+xB0TQi5Jp4iblN6ZXXLgVkBxgdrkBGRYiCJN2ohfmnkCelg9bBSJ8wp9wZdeNv+BPPB3OguZ2&#10;BDooLglP7PT2gj41F04iJP0T+qA2w5PheBB0IWueO2652/7zwBa1RhsCg51QyoQNnavXDUycYI8H&#10;7hdyBbsbHv68NwEf92H8iDDHLzTcAsY1bzI8PYrihHgtcs9vS3gd1q9TOxDZScSB7Dnj5w9Mcv9e&#10;/9Vxn4rjvT9/+DbOfwIAAP//AwBQSwMEFAAGAAgAAAAhAOqFU3HfAAAACQEAAA8AAABkcnMvZG93&#10;bnJldi54bWxMj8FqwkAQhu+FvsMyhd50E0OtxmxEpO1JCtVC8bZmxySYnQ3ZNYlv3/HU3mb4P/75&#10;JluPthE9dr52pCCeRiCQCmdqKhV8H94nCxA+aDK6cYQKbuhhnT8+ZDo1bqAv7PehFFxCPtUKqhDa&#10;VEpfVGi1n7oWibOz66wOvHalNJ0euNw2chZFc2l1TXyh0i1uKywu+6tV8DHoYZPEb/3uct7ejoeX&#10;z59djEo9P42bFYiAY/iD4a7P6pCz08ldyXjRKJgky4RRDpYzEHcgjng4KZi/LkDmmfz/Qf4LAAD/&#10;/wMAUEsBAi0AFAAGAAgAAAAhALaDOJL+AAAA4QEAABMAAAAAAAAAAAAAAAAAAAAAAFtDb250ZW50&#10;X1R5cGVzXS54bWxQSwECLQAUAAYACAAAACEAOP0h/9YAAACUAQAACwAAAAAAAAAAAAAAAAAvAQAA&#10;X3JlbHMvLnJlbHNQSwECLQAUAAYACAAAACEAL6LTxxIDAABjBwAADgAAAAAAAAAAAAAAAAAuAgAA&#10;ZHJzL2Uyb0RvYy54bWxQSwECLQAUAAYACAAAACEA6oVTcd8AAAAJAQAADwAAAAAAAAAAAAAAAABs&#10;BQAAZHJzL2Rvd25yZXYueG1sUEsFBgAAAAAEAAQA8wAAAHgGA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A12F98">
      <w:rPr>
        <w:color w:val="595959" w:themeColor="text1" w:themeTint="A6"/>
        <w:sz w:val="20"/>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9327" w14:textId="77777777" w:rsidR="0024300D" w:rsidRDefault="0024300D" w:rsidP="00AE78E4">
      <w:pPr>
        <w:spacing w:after="0" w:line="240" w:lineRule="auto"/>
      </w:pPr>
      <w:r>
        <w:separator/>
      </w:r>
    </w:p>
  </w:footnote>
  <w:footnote w:type="continuationSeparator" w:id="0">
    <w:p w14:paraId="17AAE4B7" w14:textId="77777777" w:rsidR="0024300D" w:rsidRDefault="0024300D" w:rsidP="00AE78E4">
      <w:pPr>
        <w:spacing w:after="0" w:line="240" w:lineRule="auto"/>
      </w:pPr>
      <w:r>
        <w:continuationSeparator/>
      </w:r>
    </w:p>
  </w:footnote>
  <w:footnote w:type="continuationNotice" w:id="1">
    <w:p w14:paraId="69285361" w14:textId="77777777" w:rsidR="002D6210" w:rsidRDefault="002D62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F89" w14:textId="77777777" w:rsidR="00AE78E4" w:rsidRDefault="00AE78E4">
    <w:pPr>
      <w:pStyle w:val="Kopfzeile"/>
    </w:pPr>
  </w:p>
  <w:p w14:paraId="19E047F1" w14:textId="77777777" w:rsidR="00AE78E4" w:rsidRDefault="001A0965" w:rsidP="001A0965">
    <w:pPr>
      <w:pStyle w:val="Kopfzeile"/>
    </w:pPr>
    <w:r w:rsidRPr="001A0965">
      <w:rPr>
        <w:noProof/>
        <w:lang w:eastAsia="de-DE"/>
      </w:rPr>
      <w:drawing>
        <wp:anchor distT="0" distB="0" distL="114300" distR="114300" simplePos="0" relativeHeight="251658240" behindDoc="1" locked="0" layoutInCell="1" allowOverlap="1" wp14:anchorId="6DF35FB3" wp14:editId="2CAB4C0A">
          <wp:simplePos x="0" y="0"/>
          <wp:positionH relativeFrom="column">
            <wp:posOffset>-899795</wp:posOffset>
          </wp:positionH>
          <wp:positionV relativeFrom="page">
            <wp:posOffset>0</wp:posOffset>
          </wp:positionV>
          <wp:extent cx="7592060" cy="1676400"/>
          <wp:effectExtent l="19050" t="0" r="8890" b="0"/>
          <wp:wrapNone/>
          <wp:docPr id="1"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83958"/>
                  <a:stretch/>
                </pic:blipFill>
                <pic:spPr bwMode="auto">
                  <a:xfrm>
                    <a:off x="0" y="0"/>
                    <a:ext cx="7592060" cy="1676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3259C"/>
    <w:rsid w:val="00035FFF"/>
    <w:rsid w:val="000371E5"/>
    <w:rsid w:val="00054DE0"/>
    <w:rsid w:val="000928E5"/>
    <w:rsid w:val="000C14CE"/>
    <w:rsid w:val="000C6948"/>
    <w:rsid w:val="000C71F9"/>
    <w:rsid w:val="00113A8A"/>
    <w:rsid w:val="00113E8F"/>
    <w:rsid w:val="001417A9"/>
    <w:rsid w:val="00150D45"/>
    <w:rsid w:val="001536A5"/>
    <w:rsid w:val="00154823"/>
    <w:rsid w:val="0016309B"/>
    <w:rsid w:val="00182B88"/>
    <w:rsid w:val="001875DD"/>
    <w:rsid w:val="001A0965"/>
    <w:rsid w:val="001A1178"/>
    <w:rsid w:val="001A52B1"/>
    <w:rsid w:val="001B63EE"/>
    <w:rsid w:val="001C3B18"/>
    <w:rsid w:val="001C7087"/>
    <w:rsid w:val="001D75BD"/>
    <w:rsid w:val="001E16CA"/>
    <w:rsid w:val="001E1C2B"/>
    <w:rsid w:val="001E3047"/>
    <w:rsid w:val="001F0FDD"/>
    <w:rsid w:val="001F3857"/>
    <w:rsid w:val="00216C39"/>
    <w:rsid w:val="00217303"/>
    <w:rsid w:val="00221D25"/>
    <w:rsid w:val="0022565D"/>
    <w:rsid w:val="00233DC5"/>
    <w:rsid w:val="002353A6"/>
    <w:rsid w:val="00240BEA"/>
    <w:rsid w:val="0024135C"/>
    <w:rsid w:val="0024300D"/>
    <w:rsid w:val="0025057D"/>
    <w:rsid w:val="0025461D"/>
    <w:rsid w:val="0026162A"/>
    <w:rsid w:val="00273889"/>
    <w:rsid w:val="00275C5D"/>
    <w:rsid w:val="00294F24"/>
    <w:rsid w:val="002973BE"/>
    <w:rsid w:val="002975E2"/>
    <w:rsid w:val="002C3500"/>
    <w:rsid w:val="002C64E1"/>
    <w:rsid w:val="002C7249"/>
    <w:rsid w:val="002D0904"/>
    <w:rsid w:val="002D6210"/>
    <w:rsid w:val="002E51EA"/>
    <w:rsid w:val="002F397F"/>
    <w:rsid w:val="002F5AE4"/>
    <w:rsid w:val="002F7680"/>
    <w:rsid w:val="003172FA"/>
    <w:rsid w:val="00320FE3"/>
    <w:rsid w:val="00370BC2"/>
    <w:rsid w:val="00377865"/>
    <w:rsid w:val="003824EA"/>
    <w:rsid w:val="003A0933"/>
    <w:rsid w:val="003C0EF8"/>
    <w:rsid w:val="003E700E"/>
    <w:rsid w:val="003F01E4"/>
    <w:rsid w:val="003F1AAC"/>
    <w:rsid w:val="003F6267"/>
    <w:rsid w:val="003F63B3"/>
    <w:rsid w:val="00401889"/>
    <w:rsid w:val="00421C03"/>
    <w:rsid w:val="00453D0A"/>
    <w:rsid w:val="00455F17"/>
    <w:rsid w:val="004610D8"/>
    <w:rsid w:val="0046663A"/>
    <w:rsid w:val="00473615"/>
    <w:rsid w:val="00475C54"/>
    <w:rsid w:val="004954AD"/>
    <w:rsid w:val="004A2B2D"/>
    <w:rsid w:val="004B32B0"/>
    <w:rsid w:val="004B3DD1"/>
    <w:rsid w:val="004E1467"/>
    <w:rsid w:val="005012F4"/>
    <w:rsid w:val="00504F1D"/>
    <w:rsid w:val="005240B0"/>
    <w:rsid w:val="005248CC"/>
    <w:rsid w:val="0052668B"/>
    <w:rsid w:val="00534909"/>
    <w:rsid w:val="0053512B"/>
    <w:rsid w:val="00536239"/>
    <w:rsid w:val="005546AA"/>
    <w:rsid w:val="0056386B"/>
    <w:rsid w:val="00592440"/>
    <w:rsid w:val="005D2334"/>
    <w:rsid w:val="005D2817"/>
    <w:rsid w:val="005E2014"/>
    <w:rsid w:val="00634747"/>
    <w:rsid w:val="00671A6F"/>
    <w:rsid w:val="0069705D"/>
    <w:rsid w:val="006B0E2C"/>
    <w:rsid w:val="006B4D38"/>
    <w:rsid w:val="006B7543"/>
    <w:rsid w:val="006C35E2"/>
    <w:rsid w:val="00710CE9"/>
    <w:rsid w:val="007145E8"/>
    <w:rsid w:val="00715483"/>
    <w:rsid w:val="0071627E"/>
    <w:rsid w:val="0074160C"/>
    <w:rsid w:val="00745FEA"/>
    <w:rsid w:val="00754015"/>
    <w:rsid w:val="007628A4"/>
    <w:rsid w:val="00765BB9"/>
    <w:rsid w:val="00775363"/>
    <w:rsid w:val="00775991"/>
    <w:rsid w:val="00776508"/>
    <w:rsid w:val="00776D92"/>
    <w:rsid w:val="00790717"/>
    <w:rsid w:val="007B29FD"/>
    <w:rsid w:val="007D27BB"/>
    <w:rsid w:val="007D2FC7"/>
    <w:rsid w:val="007E37C8"/>
    <w:rsid w:val="007E5F19"/>
    <w:rsid w:val="007E6A5C"/>
    <w:rsid w:val="007F3AB0"/>
    <w:rsid w:val="008103CB"/>
    <w:rsid w:val="00811A60"/>
    <w:rsid w:val="008242F8"/>
    <w:rsid w:val="008269B4"/>
    <w:rsid w:val="00845F52"/>
    <w:rsid w:val="00851F4C"/>
    <w:rsid w:val="0085284F"/>
    <w:rsid w:val="008838EC"/>
    <w:rsid w:val="0088536F"/>
    <w:rsid w:val="008A116F"/>
    <w:rsid w:val="008A41D6"/>
    <w:rsid w:val="008B421F"/>
    <w:rsid w:val="008B735F"/>
    <w:rsid w:val="008B7AF6"/>
    <w:rsid w:val="008C0B7C"/>
    <w:rsid w:val="008D4615"/>
    <w:rsid w:val="008E251B"/>
    <w:rsid w:val="008E51D6"/>
    <w:rsid w:val="008F514A"/>
    <w:rsid w:val="009004C8"/>
    <w:rsid w:val="009071ED"/>
    <w:rsid w:val="009138CA"/>
    <w:rsid w:val="009248EA"/>
    <w:rsid w:val="009260C6"/>
    <w:rsid w:val="00940AEE"/>
    <w:rsid w:val="00944B0D"/>
    <w:rsid w:val="009A4F65"/>
    <w:rsid w:val="009A527F"/>
    <w:rsid w:val="009C434C"/>
    <w:rsid w:val="009E2573"/>
    <w:rsid w:val="00A055C7"/>
    <w:rsid w:val="00A1262D"/>
    <w:rsid w:val="00A12F98"/>
    <w:rsid w:val="00A170CF"/>
    <w:rsid w:val="00A45115"/>
    <w:rsid w:val="00A459AF"/>
    <w:rsid w:val="00A51E69"/>
    <w:rsid w:val="00A53D29"/>
    <w:rsid w:val="00A5551E"/>
    <w:rsid w:val="00A60ED5"/>
    <w:rsid w:val="00A6449D"/>
    <w:rsid w:val="00A80F21"/>
    <w:rsid w:val="00A83308"/>
    <w:rsid w:val="00A939FD"/>
    <w:rsid w:val="00A9587D"/>
    <w:rsid w:val="00A9700E"/>
    <w:rsid w:val="00AC7214"/>
    <w:rsid w:val="00AE29CD"/>
    <w:rsid w:val="00AE78E4"/>
    <w:rsid w:val="00B22998"/>
    <w:rsid w:val="00B31303"/>
    <w:rsid w:val="00B45616"/>
    <w:rsid w:val="00B60081"/>
    <w:rsid w:val="00BA1CC6"/>
    <w:rsid w:val="00BA2B45"/>
    <w:rsid w:val="00BA6AD9"/>
    <w:rsid w:val="00BB5E2C"/>
    <w:rsid w:val="00BC49AA"/>
    <w:rsid w:val="00BC7E72"/>
    <w:rsid w:val="00BE057C"/>
    <w:rsid w:val="00BE073B"/>
    <w:rsid w:val="00BF688A"/>
    <w:rsid w:val="00C36740"/>
    <w:rsid w:val="00C44DDA"/>
    <w:rsid w:val="00C45A18"/>
    <w:rsid w:val="00C63E4C"/>
    <w:rsid w:val="00C867F7"/>
    <w:rsid w:val="00C96478"/>
    <w:rsid w:val="00CC27C4"/>
    <w:rsid w:val="00CE5E8B"/>
    <w:rsid w:val="00CF1072"/>
    <w:rsid w:val="00CF77BF"/>
    <w:rsid w:val="00D0397A"/>
    <w:rsid w:val="00D040AD"/>
    <w:rsid w:val="00D17C43"/>
    <w:rsid w:val="00D21EE9"/>
    <w:rsid w:val="00D34006"/>
    <w:rsid w:val="00D422CB"/>
    <w:rsid w:val="00D4442A"/>
    <w:rsid w:val="00D46BFB"/>
    <w:rsid w:val="00D4707E"/>
    <w:rsid w:val="00D51998"/>
    <w:rsid w:val="00D7496D"/>
    <w:rsid w:val="00D773AD"/>
    <w:rsid w:val="00D86D4D"/>
    <w:rsid w:val="00D90DAF"/>
    <w:rsid w:val="00DC2731"/>
    <w:rsid w:val="00DC6508"/>
    <w:rsid w:val="00DE1DCF"/>
    <w:rsid w:val="00DF5878"/>
    <w:rsid w:val="00E13E09"/>
    <w:rsid w:val="00E27DC9"/>
    <w:rsid w:val="00E35B4F"/>
    <w:rsid w:val="00E3707F"/>
    <w:rsid w:val="00E44092"/>
    <w:rsid w:val="00E512CE"/>
    <w:rsid w:val="00E55CD3"/>
    <w:rsid w:val="00E7139B"/>
    <w:rsid w:val="00E767EC"/>
    <w:rsid w:val="00EA7185"/>
    <w:rsid w:val="00EB04DB"/>
    <w:rsid w:val="00EB1D0B"/>
    <w:rsid w:val="00EB30F6"/>
    <w:rsid w:val="00EC5ECD"/>
    <w:rsid w:val="00F04C31"/>
    <w:rsid w:val="00F05EA4"/>
    <w:rsid w:val="00F1572B"/>
    <w:rsid w:val="00F3742E"/>
    <w:rsid w:val="00F549B5"/>
    <w:rsid w:val="00F63FEA"/>
    <w:rsid w:val="00F72981"/>
    <w:rsid w:val="00FA306B"/>
    <w:rsid w:val="00FB59B4"/>
    <w:rsid w:val="00FC3EBE"/>
    <w:rsid w:val="00FC6EB1"/>
    <w:rsid w:val="00FD41AC"/>
    <w:rsid w:val="00FF0798"/>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quantron-a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antron.net/en/q-news/pr-berich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DQ-CKkS8XMHcJ9Ze-6UV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3" ma:contentTypeDescription="Ein neues Dokument erstellen." ma:contentTypeScope="" ma:versionID="9d205c4431a284617069ee4e15193b23">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3bb6bc8cdd1ebc92d5c3ca336f2f38d"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96600A-2ED2-498F-9101-67E14607D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4440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Seitz</dc:creator>
  <cp:lastModifiedBy>Stephanie Miller | Quantron AG</cp:lastModifiedBy>
  <cp:revision>9</cp:revision>
  <dcterms:created xsi:type="dcterms:W3CDTF">2021-08-16T11:57:00Z</dcterms:created>
  <dcterms:modified xsi:type="dcterms:W3CDTF">2021-08-24T11:41:00Z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