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5D8C3" w14:textId="77777777" w:rsidR="00370866" w:rsidRPr="00501655" w:rsidRDefault="00370866" w:rsidP="00370866">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44B97733" w14:textId="2058C095" w:rsidR="00370866" w:rsidRDefault="00370866" w:rsidP="00370866">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07E0D47F" w14:textId="77777777" w:rsidR="00370866" w:rsidRPr="00501655" w:rsidRDefault="00370866" w:rsidP="00370866">
      <w:pPr>
        <w:pStyle w:val="EinfAbs"/>
        <w:rPr>
          <w:rFonts w:asciiTheme="minorHAnsi" w:hAnsiTheme="minorHAnsi" w:cstheme="minorHAnsi"/>
          <w:sz w:val="20"/>
          <w:szCs w:val="20"/>
        </w:rPr>
      </w:pPr>
    </w:p>
    <w:p w14:paraId="4B55E488" w14:textId="6EE27845" w:rsidR="001D47C4" w:rsidRDefault="00370866">
      <w:r>
        <w:rPr>
          <w:noProof/>
        </w:rPr>
        <w:drawing>
          <wp:anchor distT="0" distB="0" distL="114300" distR="114300" simplePos="0" relativeHeight="251658242" behindDoc="0" locked="0" layoutInCell="1" allowOverlap="1" wp14:anchorId="43403C86" wp14:editId="7DA79053">
            <wp:simplePos x="0" y="0"/>
            <wp:positionH relativeFrom="column">
              <wp:posOffset>2960475</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2A84B01D" wp14:editId="012CD293">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BDEE9C"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" strokecolor="#0971b7" strokeweight=".5pt">
                <v:stroke joinstyle="miter"/>
              </v:line>
            </w:pict>
          </mc:Fallback>
        </mc:AlternateContent>
      </w:r>
    </w:p>
    <w:p w14:paraId="5EE2825F" w14:textId="777F3B86" w:rsidR="006A280A" w:rsidRPr="00737DE3" w:rsidRDefault="00795253" w:rsidP="006A280A">
      <w:pPr>
        <w:pStyle w:val="QHeadlineblue"/>
        <w:rPr>
          <w:rFonts w:asciiTheme="minorHAnsi" w:hAnsiTheme="minorHAnsi" w:cstheme="minorHAnsi"/>
        </w:rPr>
      </w:pPr>
      <w:r w:rsidRPr="00737DE3">
        <w:rPr>
          <w:rFonts w:asciiTheme="minorHAnsi" w:hAnsiTheme="minorHAnsi" w:cstheme="minorHAnsi"/>
        </w:rPr>
        <w:t>Praktikant</w:t>
      </w:r>
      <w:r w:rsidR="00737DE3" w:rsidRPr="00737DE3">
        <w:rPr>
          <w:rFonts w:asciiTheme="minorHAnsi" w:hAnsiTheme="minorHAnsi" w:cstheme="minorHAnsi"/>
        </w:rPr>
        <w:t>*IN</w:t>
      </w:r>
      <w:r w:rsidR="00DD2108" w:rsidRPr="00737DE3">
        <w:rPr>
          <w:rFonts w:asciiTheme="minorHAnsi" w:hAnsiTheme="minorHAnsi" w:cstheme="minorHAnsi"/>
        </w:rPr>
        <w:t xml:space="preserve"> / </w:t>
      </w:r>
      <w:r w:rsidR="00737DE3" w:rsidRPr="00737DE3">
        <w:rPr>
          <w:rFonts w:asciiTheme="minorHAnsi" w:hAnsiTheme="minorHAnsi" w:cstheme="minorHAnsi"/>
        </w:rPr>
        <w:t>WERKSTUDENT*IN</w:t>
      </w:r>
      <w:r w:rsidR="00DD2108" w:rsidRPr="00737DE3">
        <w:rPr>
          <w:rFonts w:asciiTheme="minorHAnsi" w:hAnsiTheme="minorHAnsi" w:cstheme="minorHAnsi"/>
        </w:rPr>
        <w:t xml:space="preserve"> PRODU</w:t>
      </w:r>
      <w:r w:rsidR="00737DE3" w:rsidRPr="00737DE3">
        <w:rPr>
          <w:rFonts w:asciiTheme="minorHAnsi" w:hAnsiTheme="minorHAnsi" w:cstheme="minorHAnsi"/>
        </w:rPr>
        <w:t>K</w:t>
      </w:r>
      <w:r w:rsidR="00DD2108" w:rsidRPr="00737DE3">
        <w:rPr>
          <w:rFonts w:asciiTheme="minorHAnsi" w:hAnsiTheme="minorHAnsi" w:cstheme="minorHAnsi"/>
        </w:rPr>
        <w:t xml:space="preserve">T PORTFOLIO &amp; CORPORATE STRATEGY </w:t>
      </w:r>
      <w:r w:rsidR="006A280A" w:rsidRPr="00737DE3">
        <w:rPr>
          <w:rFonts w:asciiTheme="minorHAnsi" w:hAnsiTheme="minorHAnsi" w:cstheme="minorHAnsi"/>
        </w:rPr>
        <w:t>(m/w/d)</w:t>
      </w:r>
    </w:p>
    <w:p w14:paraId="023C30CF" w14:textId="082E329D" w:rsidR="00EE2861" w:rsidRPr="00860BED" w:rsidRDefault="006A280A" w:rsidP="006A280A">
      <w:pPr>
        <w:pStyle w:val="QSubheadeline"/>
        <w:rPr>
          <w:rFonts w:asciiTheme="minorHAnsi" w:hAnsiTheme="minorHAnsi" w:cstheme="minorHAnsi"/>
        </w:rPr>
      </w:pPr>
      <w:r w:rsidRPr="00860BED">
        <w:rPr>
          <w:rFonts w:asciiTheme="minorHAnsi" w:hAnsiTheme="minorHAnsi" w:cstheme="minorHAnsi"/>
        </w:rPr>
        <w:t>In Vollzeit</w:t>
      </w:r>
      <w:r w:rsidR="00EE2861" w:rsidRPr="00860BED">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C78D90"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" strokecolor="#0971b7" strokeweight=".5pt">
                <v:stroke joinstyle="miter"/>
              </v:line>
            </w:pict>
          </mc:Fallback>
        </mc:AlternateContent>
      </w:r>
    </w:p>
    <w:p w14:paraId="36785CD4" w14:textId="5384BDDC" w:rsidR="00EE2861" w:rsidRPr="00860BED" w:rsidRDefault="00EE2861" w:rsidP="001F1177">
      <w:pPr>
        <w:pStyle w:val="Headline2"/>
        <w:rPr>
          <w:rFonts w:cstheme="minorHAnsi"/>
        </w:rPr>
      </w:pPr>
    </w:p>
    <w:p w14:paraId="2CC0E87F" w14:textId="24E511CA" w:rsidR="00694D87" w:rsidRDefault="00B21842" w:rsidP="00694D87">
      <w:pPr>
        <w:pStyle w:val="QHeadline2"/>
        <w:rPr>
          <w:rFonts w:asciiTheme="minorHAnsi" w:hAnsiTheme="minorHAnsi" w:cstheme="minorHAnsi"/>
        </w:rPr>
      </w:pPr>
      <w:r w:rsidRPr="00B21842">
        <w:rPr>
          <w:rFonts w:asciiTheme="minorHAnsi" w:hAnsiTheme="minorHAnsi" w:cstheme="minorHAnsi"/>
        </w:rPr>
        <w:t>PROJEKTUMFANG &amp; VERANTWORTLICHKEITEN:</w:t>
      </w:r>
    </w:p>
    <w:p w14:paraId="7DA7A3F7" w14:textId="77777777" w:rsidR="00583CAB" w:rsidRPr="00860BED" w:rsidRDefault="00583CAB" w:rsidP="00694D87">
      <w:pPr>
        <w:pStyle w:val="QHeadline2"/>
        <w:rPr>
          <w:rFonts w:asciiTheme="minorHAnsi" w:hAnsiTheme="minorHAnsi" w:cstheme="minorHAnsi"/>
        </w:rPr>
      </w:pPr>
    </w:p>
    <w:p w14:paraId="54043778" w14:textId="2426F440" w:rsidR="00583CAB" w:rsidRPr="00583CAB" w:rsidRDefault="00583CAB" w:rsidP="00583CAB">
      <w:pPr>
        <w:pStyle w:val="EinfAbs"/>
        <w:numPr>
          <w:ilvl w:val="0"/>
          <w:numId w:val="12"/>
        </w:numPr>
        <w:rPr>
          <w:rFonts w:asciiTheme="minorHAnsi" w:hAnsiTheme="minorHAnsi" w:cstheme="minorHAnsi"/>
          <w:sz w:val="20"/>
          <w:szCs w:val="20"/>
        </w:rPr>
      </w:pPr>
      <w:r w:rsidRPr="00583CAB">
        <w:rPr>
          <w:rFonts w:asciiTheme="minorHAnsi" w:hAnsiTheme="minorHAnsi" w:cstheme="minorHAnsi"/>
          <w:sz w:val="20"/>
          <w:szCs w:val="20"/>
        </w:rPr>
        <w:t>Unterstützung der Teammitglieder bei der Festlegung und Priorisierung von QUANTRON-Geschäftsstrategien</w:t>
      </w:r>
    </w:p>
    <w:p w14:paraId="40D0DD05" w14:textId="764415B5" w:rsidR="00583CAB" w:rsidRPr="00583CAB" w:rsidRDefault="00583CAB" w:rsidP="00583CAB">
      <w:pPr>
        <w:pStyle w:val="EinfAbs"/>
        <w:numPr>
          <w:ilvl w:val="0"/>
          <w:numId w:val="12"/>
        </w:numPr>
        <w:rPr>
          <w:rFonts w:asciiTheme="minorHAnsi" w:hAnsiTheme="minorHAnsi" w:cstheme="minorHAnsi"/>
          <w:sz w:val="20"/>
          <w:szCs w:val="20"/>
        </w:rPr>
      </w:pPr>
      <w:r w:rsidRPr="00583CAB">
        <w:rPr>
          <w:rFonts w:asciiTheme="minorHAnsi" w:hAnsiTheme="minorHAnsi" w:cstheme="minorHAnsi"/>
          <w:sz w:val="20"/>
          <w:szCs w:val="20"/>
        </w:rPr>
        <w:t>Steuerung des Unternehmens mit Empfehlungen und Beratung, um höchste Effektivität und Effizienz zu ermöglichen</w:t>
      </w:r>
    </w:p>
    <w:p w14:paraId="27BBEE45" w14:textId="577BA06F" w:rsidR="00583CAB" w:rsidRPr="00583CAB" w:rsidRDefault="00583CAB" w:rsidP="00583CAB">
      <w:pPr>
        <w:pStyle w:val="EinfAbs"/>
        <w:numPr>
          <w:ilvl w:val="0"/>
          <w:numId w:val="12"/>
        </w:numPr>
        <w:rPr>
          <w:rFonts w:asciiTheme="minorHAnsi" w:hAnsiTheme="minorHAnsi" w:cstheme="minorHAnsi"/>
          <w:sz w:val="20"/>
          <w:szCs w:val="20"/>
        </w:rPr>
      </w:pPr>
      <w:r w:rsidRPr="00583CAB">
        <w:rPr>
          <w:rFonts w:asciiTheme="minorHAnsi" w:hAnsiTheme="minorHAnsi" w:cstheme="minorHAnsi"/>
          <w:sz w:val="20"/>
          <w:szCs w:val="20"/>
        </w:rPr>
        <w:t>Kontinuierlicher</w:t>
      </w:r>
      <w:r w:rsidR="00BE17ED">
        <w:rPr>
          <w:rFonts w:asciiTheme="minorHAnsi" w:hAnsiTheme="minorHAnsi" w:cstheme="minorHAnsi"/>
          <w:sz w:val="20"/>
          <w:szCs w:val="20"/>
        </w:rPr>
        <w:t xml:space="preserve">, </w:t>
      </w:r>
      <w:r w:rsidRPr="00583CAB">
        <w:rPr>
          <w:rFonts w:asciiTheme="minorHAnsi" w:hAnsiTheme="minorHAnsi" w:cstheme="minorHAnsi"/>
          <w:sz w:val="20"/>
          <w:szCs w:val="20"/>
        </w:rPr>
        <w:t>externer Aufbau der QUANTRON Assets gegenüber Kunden und Investoren</w:t>
      </w:r>
    </w:p>
    <w:p w14:paraId="6FB0A4A8" w14:textId="1757A85F" w:rsidR="00583CAB" w:rsidRDefault="00583CAB" w:rsidP="00583CAB">
      <w:pPr>
        <w:pStyle w:val="EinfAbs"/>
        <w:numPr>
          <w:ilvl w:val="0"/>
          <w:numId w:val="12"/>
        </w:numPr>
        <w:rPr>
          <w:rFonts w:asciiTheme="minorHAnsi" w:hAnsiTheme="minorHAnsi" w:cstheme="minorHAnsi"/>
          <w:sz w:val="20"/>
          <w:szCs w:val="20"/>
        </w:rPr>
      </w:pPr>
      <w:r w:rsidRPr="00583CAB">
        <w:rPr>
          <w:rFonts w:asciiTheme="minorHAnsi" w:hAnsiTheme="minorHAnsi" w:cstheme="minorHAnsi"/>
          <w:sz w:val="20"/>
          <w:szCs w:val="20"/>
        </w:rPr>
        <w:t>Globale strategische Weiterentwicklung des FCEV- und BEV-Fahrzeug- und Lösungsportfolios innerhalb von Unternehmens- und Markenzielen, inkl. Infrastruktur und digitale Produkte</w:t>
      </w:r>
    </w:p>
    <w:p w14:paraId="7168DEAB" w14:textId="3CC69BDD" w:rsidR="008F3BCA" w:rsidRPr="008F3BCA" w:rsidRDefault="008F3BCA" w:rsidP="008F3BCA">
      <w:pPr>
        <w:pStyle w:val="EinfAbs"/>
        <w:numPr>
          <w:ilvl w:val="0"/>
          <w:numId w:val="12"/>
        </w:numPr>
        <w:rPr>
          <w:rFonts w:asciiTheme="minorHAnsi" w:hAnsiTheme="minorHAnsi" w:cstheme="minorHAnsi"/>
          <w:sz w:val="20"/>
          <w:szCs w:val="20"/>
          <w:lang w:val="en-GB"/>
        </w:rPr>
      </w:pPr>
      <w:r w:rsidRPr="008F3BCA">
        <w:rPr>
          <w:rFonts w:asciiTheme="minorHAnsi" w:hAnsiTheme="minorHAnsi" w:cstheme="minorHAnsi"/>
          <w:sz w:val="20"/>
          <w:szCs w:val="20"/>
          <w:lang w:val="en-GB"/>
        </w:rPr>
        <w:t xml:space="preserve">Corporate Analytics und Business Development </w:t>
      </w:r>
      <w:r w:rsidR="00FC0D26">
        <w:rPr>
          <w:rFonts w:asciiTheme="minorHAnsi" w:hAnsiTheme="minorHAnsi" w:cstheme="minorHAnsi"/>
          <w:sz w:val="20"/>
          <w:szCs w:val="20"/>
          <w:lang w:val="en-GB"/>
        </w:rPr>
        <w:t>Support</w:t>
      </w:r>
      <w:r w:rsidR="00AF2A3F">
        <w:rPr>
          <w:rFonts w:asciiTheme="minorHAnsi" w:hAnsiTheme="minorHAnsi" w:cstheme="minorHAnsi"/>
          <w:sz w:val="20"/>
          <w:szCs w:val="20"/>
          <w:lang w:val="en-GB"/>
        </w:rPr>
        <w:t xml:space="preserve"> </w:t>
      </w:r>
      <w:proofErr w:type="spellStart"/>
      <w:r w:rsidR="00FC0D26">
        <w:rPr>
          <w:rFonts w:asciiTheme="minorHAnsi" w:hAnsiTheme="minorHAnsi" w:cstheme="minorHAnsi"/>
          <w:sz w:val="20"/>
          <w:szCs w:val="20"/>
          <w:lang w:val="en-GB"/>
        </w:rPr>
        <w:t>so</w:t>
      </w:r>
      <w:r w:rsidRPr="008F3BCA">
        <w:rPr>
          <w:rFonts w:asciiTheme="minorHAnsi" w:hAnsiTheme="minorHAnsi" w:cstheme="minorHAnsi"/>
          <w:sz w:val="20"/>
          <w:szCs w:val="20"/>
          <w:lang w:val="en-GB"/>
        </w:rPr>
        <w:t>wie</w:t>
      </w:r>
      <w:proofErr w:type="spellEnd"/>
      <w:r w:rsidRPr="008F3BCA">
        <w:rPr>
          <w:rFonts w:asciiTheme="minorHAnsi" w:hAnsiTheme="minorHAnsi" w:cstheme="minorHAnsi"/>
          <w:sz w:val="20"/>
          <w:szCs w:val="20"/>
          <w:lang w:val="en-GB"/>
        </w:rPr>
        <w:t xml:space="preserve"> </w:t>
      </w:r>
      <w:proofErr w:type="spellStart"/>
      <w:r w:rsidRPr="008F3BCA">
        <w:rPr>
          <w:rFonts w:asciiTheme="minorHAnsi" w:hAnsiTheme="minorHAnsi" w:cstheme="minorHAnsi"/>
          <w:sz w:val="20"/>
          <w:szCs w:val="20"/>
          <w:lang w:val="en-GB"/>
        </w:rPr>
        <w:t>zukünftige</w:t>
      </w:r>
      <w:proofErr w:type="spellEnd"/>
      <w:r w:rsidRPr="008F3BCA">
        <w:rPr>
          <w:rFonts w:asciiTheme="minorHAnsi" w:hAnsiTheme="minorHAnsi" w:cstheme="minorHAnsi"/>
          <w:sz w:val="20"/>
          <w:szCs w:val="20"/>
          <w:lang w:val="en-GB"/>
        </w:rPr>
        <w:t xml:space="preserve"> Business Scenario Simulation</w:t>
      </w:r>
    </w:p>
    <w:p w14:paraId="5F332EB8" w14:textId="59B4F04A" w:rsidR="008F3BCA" w:rsidRPr="008F3BCA" w:rsidRDefault="008F3BCA" w:rsidP="008F3BCA">
      <w:pPr>
        <w:pStyle w:val="EinfAbs"/>
        <w:numPr>
          <w:ilvl w:val="0"/>
          <w:numId w:val="12"/>
        </w:numPr>
        <w:rPr>
          <w:rFonts w:asciiTheme="minorHAnsi" w:hAnsiTheme="minorHAnsi" w:cstheme="minorHAnsi"/>
          <w:sz w:val="20"/>
          <w:szCs w:val="20"/>
        </w:rPr>
      </w:pPr>
      <w:r w:rsidRPr="008F3BCA">
        <w:rPr>
          <w:rFonts w:asciiTheme="minorHAnsi" w:hAnsiTheme="minorHAnsi" w:cstheme="minorHAnsi"/>
          <w:sz w:val="20"/>
          <w:szCs w:val="20"/>
        </w:rPr>
        <w:t xml:space="preserve">Marktforschung (primär &amp; sekundär) inkl. Wettbewerber-Benchmarking und Market &amp; </w:t>
      </w:r>
      <w:proofErr w:type="spellStart"/>
      <w:r w:rsidR="002A3E68">
        <w:rPr>
          <w:rFonts w:asciiTheme="minorHAnsi" w:hAnsiTheme="minorHAnsi" w:cstheme="minorHAnsi"/>
          <w:sz w:val="20"/>
          <w:szCs w:val="20"/>
        </w:rPr>
        <w:t>C</w:t>
      </w:r>
      <w:r w:rsidR="00A07691" w:rsidRPr="008F3BCA">
        <w:rPr>
          <w:rFonts w:asciiTheme="minorHAnsi" w:hAnsiTheme="minorHAnsi" w:cstheme="minorHAnsi"/>
          <w:sz w:val="20"/>
          <w:szCs w:val="20"/>
        </w:rPr>
        <w:t>ompetitor</w:t>
      </w:r>
      <w:proofErr w:type="spellEnd"/>
      <w:r w:rsidRPr="008F3BCA">
        <w:rPr>
          <w:rFonts w:asciiTheme="minorHAnsi" w:hAnsiTheme="minorHAnsi" w:cstheme="minorHAnsi"/>
          <w:sz w:val="20"/>
          <w:szCs w:val="20"/>
        </w:rPr>
        <w:t xml:space="preserve"> Investment Analytics</w:t>
      </w:r>
    </w:p>
    <w:p w14:paraId="41624BA3" w14:textId="1C0CD626" w:rsidR="008F3BCA" w:rsidRPr="00583CAB" w:rsidRDefault="008F3BCA" w:rsidP="008F3BCA">
      <w:pPr>
        <w:pStyle w:val="EinfAbs"/>
        <w:numPr>
          <w:ilvl w:val="0"/>
          <w:numId w:val="12"/>
        </w:numPr>
        <w:rPr>
          <w:rFonts w:asciiTheme="minorHAnsi" w:hAnsiTheme="minorHAnsi" w:cstheme="minorHAnsi"/>
          <w:sz w:val="20"/>
          <w:szCs w:val="20"/>
        </w:rPr>
      </w:pPr>
      <w:r w:rsidRPr="008F3BCA">
        <w:rPr>
          <w:rFonts w:asciiTheme="minorHAnsi" w:hAnsiTheme="minorHAnsi" w:cstheme="minorHAnsi"/>
          <w:sz w:val="20"/>
          <w:szCs w:val="20"/>
        </w:rPr>
        <w:t>Kontakt zu Lieferanten/Agenturen</w:t>
      </w:r>
    </w:p>
    <w:p w14:paraId="0A25C7CD" w14:textId="18E2F392" w:rsidR="00370866" w:rsidRPr="00860BED" w:rsidRDefault="00370866" w:rsidP="00583CAB">
      <w:pPr>
        <w:pStyle w:val="QHeadline2"/>
        <w:rPr>
          <w:rFonts w:asciiTheme="minorHAnsi" w:hAnsiTheme="minorHAnsi" w:cstheme="minorHAnsi"/>
        </w:rPr>
      </w:pPr>
    </w:p>
    <w:p w14:paraId="56AE5B94" w14:textId="4FB6FDC3" w:rsidR="006A280A" w:rsidRDefault="006A280A" w:rsidP="006A280A">
      <w:pPr>
        <w:pStyle w:val="EinfAbs"/>
        <w:rPr>
          <w:rFonts w:asciiTheme="minorHAnsi" w:hAnsiTheme="minorHAnsi" w:cstheme="minorHAnsi"/>
          <w:sz w:val="20"/>
          <w:szCs w:val="20"/>
        </w:rPr>
      </w:pPr>
    </w:p>
    <w:p w14:paraId="4862AACA" w14:textId="77777777" w:rsidR="000C6C08" w:rsidRDefault="000C6C08" w:rsidP="006A280A">
      <w:pPr>
        <w:pStyle w:val="EinfAbs"/>
        <w:rPr>
          <w:rFonts w:asciiTheme="minorHAnsi" w:hAnsiTheme="minorHAnsi" w:cstheme="minorHAnsi"/>
          <w:sz w:val="20"/>
          <w:szCs w:val="20"/>
        </w:rPr>
      </w:pPr>
    </w:p>
    <w:p w14:paraId="63AF153D" w14:textId="77777777" w:rsidR="000C6C08" w:rsidRDefault="000C6C08" w:rsidP="006A280A">
      <w:pPr>
        <w:pStyle w:val="EinfAbs"/>
        <w:rPr>
          <w:rFonts w:asciiTheme="minorHAnsi" w:hAnsiTheme="minorHAnsi" w:cstheme="minorHAnsi"/>
          <w:sz w:val="20"/>
          <w:szCs w:val="20"/>
        </w:rPr>
      </w:pPr>
    </w:p>
    <w:p w14:paraId="6AE13033" w14:textId="77777777" w:rsidR="000C6C08" w:rsidRDefault="000C6C08" w:rsidP="006A280A">
      <w:pPr>
        <w:pStyle w:val="EinfAbs"/>
        <w:rPr>
          <w:rFonts w:asciiTheme="minorHAnsi" w:hAnsiTheme="minorHAnsi" w:cstheme="minorHAnsi"/>
          <w:sz w:val="20"/>
          <w:szCs w:val="20"/>
        </w:rPr>
      </w:pPr>
    </w:p>
    <w:p w14:paraId="7B7EAFDA" w14:textId="77777777" w:rsidR="000C6C08" w:rsidRPr="00860BED" w:rsidRDefault="000C6C08" w:rsidP="006A280A">
      <w:pPr>
        <w:pStyle w:val="EinfAbs"/>
        <w:rPr>
          <w:rFonts w:asciiTheme="minorHAnsi" w:hAnsiTheme="minorHAnsi" w:cstheme="minorHAnsi"/>
          <w:sz w:val="20"/>
          <w:szCs w:val="20"/>
        </w:rPr>
      </w:pPr>
    </w:p>
    <w:p w14:paraId="3F0A9E70" w14:textId="41B241DA" w:rsidR="00635FCB" w:rsidRDefault="000C6C08" w:rsidP="00635FCB">
      <w:pPr>
        <w:pStyle w:val="QHeadline2"/>
        <w:rPr>
          <w:rFonts w:asciiTheme="minorHAnsi" w:hAnsiTheme="minorHAnsi" w:cstheme="minorHAnsi"/>
        </w:rPr>
      </w:pPr>
      <w:r w:rsidRPr="000C6C08">
        <w:rPr>
          <w:rFonts w:asciiTheme="minorHAnsi" w:hAnsiTheme="minorHAnsi" w:cstheme="minorHAnsi"/>
        </w:rPr>
        <w:lastRenderedPageBreak/>
        <w:t>ARBEITSPAKETE UND ANFORDERUNGEN</w:t>
      </w:r>
      <w:r w:rsidR="006A280A" w:rsidRPr="00860BED">
        <w:rPr>
          <w:rFonts w:asciiTheme="minorHAnsi" w:hAnsiTheme="minorHAnsi" w:cstheme="minorHAnsi"/>
        </w:rPr>
        <w:t>:</w:t>
      </w:r>
    </w:p>
    <w:p w14:paraId="693C30F7" w14:textId="77777777" w:rsidR="000C6C08" w:rsidRPr="00860BED" w:rsidRDefault="000C6C08" w:rsidP="00635FCB">
      <w:pPr>
        <w:pStyle w:val="QHeadline2"/>
        <w:rPr>
          <w:rFonts w:asciiTheme="minorHAnsi" w:hAnsiTheme="minorHAnsi" w:cstheme="minorHAnsi"/>
        </w:rPr>
      </w:pPr>
    </w:p>
    <w:p w14:paraId="2FCE033D" w14:textId="170B5584" w:rsidR="00F65FE5" w:rsidRPr="000C6C08" w:rsidRDefault="00F65FE5" w:rsidP="00F65FE5">
      <w:pPr>
        <w:pStyle w:val="EinfAbs"/>
        <w:numPr>
          <w:ilvl w:val="0"/>
          <w:numId w:val="12"/>
        </w:numPr>
        <w:rPr>
          <w:rFonts w:asciiTheme="minorHAnsi" w:hAnsiTheme="minorHAnsi" w:cstheme="minorHAnsi"/>
          <w:sz w:val="20"/>
          <w:szCs w:val="20"/>
        </w:rPr>
      </w:pPr>
      <w:r w:rsidRPr="00F65FE5">
        <w:rPr>
          <w:rFonts w:asciiTheme="minorHAnsi" w:hAnsiTheme="minorHAnsi" w:cstheme="minorHAnsi"/>
          <w:sz w:val="20"/>
          <w:szCs w:val="20"/>
        </w:rPr>
        <w:t>Entwicklung des Teams zu</w:t>
      </w:r>
      <w:r w:rsidR="00BE17ED">
        <w:rPr>
          <w:rFonts w:asciiTheme="minorHAnsi" w:hAnsiTheme="minorHAnsi" w:cstheme="minorHAnsi"/>
          <w:sz w:val="20"/>
          <w:szCs w:val="20"/>
        </w:rPr>
        <w:t xml:space="preserve">m </w:t>
      </w:r>
      <w:r w:rsidRPr="00F65FE5">
        <w:rPr>
          <w:rFonts w:asciiTheme="minorHAnsi" w:hAnsiTheme="minorHAnsi" w:cstheme="minorHAnsi"/>
          <w:sz w:val="20"/>
          <w:szCs w:val="20"/>
        </w:rPr>
        <w:t>OEM und zukünftigen Plattform für 360° BEV und FCEV Sustainable and Zero Emission Solutions</w:t>
      </w:r>
    </w:p>
    <w:p w14:paraId="1365735E" w14:textId="4BD9D418" w:rsidR="00D92EF8" w:rsidRPr="00D92EF8" w:rsidRDefault="00F65FE5" w:rsidP="00D92EF8">
      <w:pPr>
        <w:pStyle w:val="EinfAbs"/>
        <w:numPr>
          <w:ilvl w:val="0"/>
          <w:numId w:val="12"/>
        </w:numPr>
        <w:rPr>
          <w:rFonts w:asciiTheme="minorHAnsi" w:hAnsiTheme="minorHAnsi" w:cstheme="minorHAnsi"/>
          <w:sz w:val="20"/>
          <w:szCs w:val="20"/>
        </w:rPr>
      </w:pPr>
      <w:r w:rsidRPr="00F65FE5">
        <w:rPr>
          <w:rFonts w:asciiTheme="minorHAnsi" w:hAnsiTheme="minorHAnsi" w:cstheme="minorHAnsi"/>
          <w:sz w:val="20"/>
          <w:szCs w:val="20"/>
        </w:rPr>
        <w:t>Schnittstelle innerhalb des Teams für das Unternehmen und produktbezogene &amp; strategische Projekte</w:t>
      </w:r>
    </w:p>
    <w:p w14:paraId="1F9C2FDC" w14:textId="6AA1D3FE" w:rsidR="00D92EF8" w:rsidRPr="00D92EF8" w:rsidRDefault="00D92EF8" w:rsidP="00D92EF8">
      <w:pPr>
        <w:pStyle w:val="EinfAbs"/>
        <w:numPr>
          <w:ilvl w:val="0"/>
          <w:numId w:val="12"/>
        </w:numPr>
        <w:rPr>
          <w:rFonts w:asciiTheme="minorHAnsi" w:hAnsiTheme="minorHAnsi" w:cstheme="minorHAnsi"/>
          <w:sz w:val="20"/>
          <w:szCs w:val="20"/>
        </w:rPr>
      </w:pPr>
      <w:r w:rsidRPr="00D92EF8">
        <w:rPr>
          <w:rFonts w:asciiTheme="minorHAnsi" w:hAnsiTheme="minorHAnsi" w:cstheme="minorHAnsi"/>
          <w:sz w:val="20"/>
          <w:szCs w:val="20"/>
        </w:rPr>
        <w:t>Definition der Kundenanforderungen für physische und digitale Produkte</w:t>
      </w:r>
    </w:p>
    <w:p w14:paraId="45E4C7B1" w14:textId="432D3F29" w:rsidR="00D92EF8" w:rsidRPr="00D92EF8" w:rsidRDefault="00D92EF8" w:rsidP="00D92EF8">
      <w:pPr>
        <w:pStyle w:val="EinfAbs"/>
        <w:numPr>
          <w:ilvl w:val="0"/>
          <w:numId w:val="12"/>
        </w:numPr>
        <w:rPr>
          <w:rFonts w:asciiTheme="minorHAnsi" w:hAnsiTheme="minorHAnsi" w:cstheme="minorHAnsi"/>
          <w:sz w:val="20"/>
          <w:szCs w:val="20"/>
          <w:lang w:val="en-GB"/>
        </w:rPr>
      </w:pPr>
      <w:r w:rsidRPr="00D92EF8">
        <w:rPr>
          <w:rFonts w:asciiTheme="minorHAnsi" w:hAnsiTheme="minorHAnsi" w:cstheme="minorHAnsi"/>
          <w:sz w:val="20"/>
          <w:szCs w:val="20"/>
          <w:lang w:val="en-GB"/>
        </w:rPr>
        <w:t xml:space="preserve">Inhouse Research </w:t>
      </w:r>
      <w:r w:rsidR="00AF2A3F">
        <w:rPr>
          <w:rFonts w:asciiTheme="minorHAnsi" w:hAnsiTheme="minorHAnsi" w:cstheme="minorHAnsi"/>
          <w:sz w:val="20"/>
          <w:szCs w:val="20"/>
          <w:lang w:val="en-GB"/>
        </w:rPr>
        <w:t xml:space="preserve">&amp; </w:t>
      </w:r>
      <w:r w:rsidRPr="00D92EF8">
        <w:rPr>
          <w:rFonts w:asciiTheme="minorHAnsi" w:hAnsiTheme="minorHAnsi" w:cstheme="minorHAnsi"/>
          <w:sz w:val="20"/>
          <w:szCs w:val="20"/>
          <w:lang w:val="en-GB"/>
        </w:rPr>
        <w:t>Business Intelligence</w:t>
      </w:r>
      <w:r w:rsidR="00BE17ED">
        <w:rPr>
          <w:rFonts w:asciiTheme="minorHAnsi" w:hAnsiTheme="minorHAnsi" w:cstheme="minorHAnsi"/>
          <w:sz w:val="20"/>
          <w:szCs w:val="20"/>
          <w:lang w:val="en-GB"/>
        </w:rPr>
        <w:t xml:space="preserve"> </w:t>
      </w:r>
      <w:proofErr w:type="spellStart"/>
      <w:r w:rsidR="00AF2A3F">
        <w:rPr>
          <w:rFonts w:asciiTheme="minorHAnsi" w:hAnsiTheme="minorHAnsi" w:cstheme="minorHAnsi"/>
          <w:sz w:val="20"/>
          <w:szCs w:val="20"/>
          <w:lang w:val="en-GB"/>
        </w:rPr>
        <w:t>so</w:t>
      </w:r>
      <w:r w:rsidRPr="00D92EF8">
        <w:rPr>
          <w:rFonts w:asciiTheme="minorHAnsi" w:hAnsiTheme="minorHAnsi" w:cstheme="minorHAnsi"/>
          <w:sz w:val="20"/>
          <w:szCs w:val="20"/>
          <w:lang w:val="en-GB"/>
        </w:rPr>
        <w:t>wie</w:t>
      </w:r>
      <w:proofErr w:type="spellEnd"/>
      <w:r w:rsidRPr="00D92EF8">
        <w:rPr>
          <w:rFonts w:asciiTheme="minorHAnsi" w:hAnsiTheme="minorHAnsi" w:cstheme="minorHAnsi"/>
          <w:sz w:val="20"/>
          <w:szCs w:val="20"/>
          <w:lang w:val="en-GB"/>
        </w:rPr>
        <w:t xml:space="preserve"> Corporate </w:t>
      </w:r>
      <w:r w:rsidR="00AF2A3F">
        <w:rPr>
          <w:rFonts w:asciiTheme="minorHAnsi" w:hAnsiTheme="minorHAnsi" w:cstheme="minorHAnsi"/>
          <w:sz w:val="20"/>
          <w:szCs w:val="20"/>
          <w:lang w:val="en-GB"/>
        </w:rPr>
        <w:t>&amp;</w:t>
      </w:r>
      <w:r w:rsidRPr="00D92EF8">
        <w:rPr>
          <w:rFonts w:asciiTheme="minorHAnsi" w:hAnsiTheme="minorHAnsi" w:cstheme="minorHAnsi"/>
          <w:sz w:val="20"/>
          <w:szCs w:val="20"/>
          <w:lang w:val="en-GB"/>
        </w:rPr>
        <w:t xml:space="preserve"> Product Benchmarking</w:t>
      </w:r>
    </w:p>
    <w:p w14:paraId="74CD9C30" w14:textId="39DCD3A6" w:rsidR="00D92EF8" w:rsidRPr="00D92EF8" w:rsidRDefault="00D92EF8" w:rsidP="00D92EF8">
      <w:pPr>
        <w:pStyle w:val="EinfAbs"/>
        <w:numPr>
          <w:ilvl w:val="0"/>
          <w:numId w:val="12"/>
        </w:numPr>
        <w:rPr>
          <w:rFonts w:asciiTheme="minorHAnsi" w:hAnsiTheme="minorHAnsi" w:cstheme="minorHAnsi"/>
          <w:sz w:val="20"/>
          <w:szCs w:val="20"/>
        </w:rPr>
      </w:pPr>
      <w:r w:rsidRPr="00D92EF8">
        <w:rPr>
          <w:rFonts w:asciiTheme="minorHAnsi" w:hAnsiTheme="minorHAnsi" w:cstheme="minorHAnsi"/>
          <w:sz w:val="20"/>
          <w:szCs w:val="20"/>
        </w:rPr>
        <w:t>Innovation Scouting zur Sicherstellung des Technologietransfers und der Integration in Projekte während des Entwicklungsprozesses</w:t>
      </w:r>
    </w:p>
    <w:p w14:paraId="0EEDDF84" w14:textId="75764D21" w:rsidR="00D92EF8" w:rsidRPr="00D92EF8" w:rsidRDefault="00D92EF8" w:rsidP="00D92EF8">
      <w:pPr>
        <w:pStyle w:val="EinfAbs"/>
        <w:numPr>
          <w:ilvl w:val="0"/>
          <w:numId w:val="12"/>
        </w:numPr>
        <w:rPr>
          <w:rFonts w:asciiTheme="minorHAnsi" w:hAnsiTheme="minorHAnsi" w:cstheme="minorHAnsi"/>
          <w:sz w:val="20"/>
          <w:szCs w:val="20"/>
        </w:rPr>
      </w:pPr>
      <w:r w:rsidRPr="00D92EF8">
        <w:rPr>
          <w:rFonts w:asciiTheme="minorHAnsi" w:hAnsiTheme="minorHAnsi" w:cstheme="minorHAnsi"/>
          <w:sz w:val="20"/>
          <w:szCs w:val="20"/>
        </w:rPr>
        <w:t xml:space="preserve">Unterstützung bei der Planung von </w:t>
      </w:r>
      <w:r w:rsidR="000B7910" w:rsidRPr="000B7910">
        <w:rPr>
          <w:rFonts w:asciiTheme="minorHAnsi" w:hAnsiTheme="minorHAnsi" w:cstheme="minorHAnsi"/>
          <w:color w:val="auto"/>
          <w:sz w:val="20"/>
          <w:szCs w:val="20"/>
        </w:rPr>
        <w:t>f</w:t>
      </w:r>
      <w:r w:rsidRPr="000B7910">
        <w:rPr>
          <w:rFonts w:asciiTheme="minorHAnsi" w:hAnsiTheme="minorHAnsi" w:cstheme="minorHAnsi"/>
          <w:color w:val="auto"/>
          <w:sz w:val="20"/>
          <w:szCs w:val="20"/>
        </w:rPr>
        <w:t>ahrzeug</w:t>
      </w:r>
      <w:r w:rsidR="000B7910" w:rsidRPr="000B7910">
        <w:rPr>
          <w:rFonts w:asciiTheme="minorHAnsi" w:hAnsiTheme="minorHAnsi" w:cstheme="minorHAnsi"/>
          <w:color w:val="auto"/>
          <w:sz w:val="20"/>
          <w:szCs w:val="20"/>
        </w:rPr>
        <w:t>technische</w:t>
      </w:r>
      <w:r w:rsidR="000B7910">
        <w:rPr>
          <w:rFonts w:asciiTheme="minorHAnsi" w:hAnsiTheme="minorHAnsi" w:cstheme="minorHAnsi"/>
          <w:color w:val="auto"/>
          <w:sz w:val="20"/>
          <w:szCs w:val="20"/>
        </w:rPr>
        <w:t>n</w:t>
      </w:r>
      <w:r w:rsidR="000B7910" w:rsidRPr="000B7910">
        <w:rPr>
          <w:rFonts w:asciiTheme="minorHAnsi" w:hAnsiTheme="minorHAnsi" w:cstheme="minorHAnsi"/>
          <w:color w:val="FF0000"/>
          <w:sz w:val="20"/>
          <w:szCs w:val="20"/>
        </w:rPr>
        <w:t xml:space="preserve"> </w:t>
      </w:r>
      <w:r w:rsidR="000B7910" w:rsidRPr="00E47D9C">
        <w:rPr>
          <w:rFonts w:asciiTheme="minorHAnsi" w:hAnsiTheme="minorHAnsi" w:cstheme="minorHAnsi"/>
          <w:color w:val="auto"/>
          <w:sz w:val="20"/>
          <w:szCs w:val="20"/>
        </w:rPr>
        <w:t>Z</w:t>
      </w:r>
      <w:r w:rsidRPr="00E47D9C">
        <w:rPr>
          <w:rFonts w:asciiTheme="minorHAnsi" w:hAnsiTheme="minorHAnsi" w:cstheme="minorHAnsi"/>
          <w:color w:val="auto"/>
          <w:sz w:val="20"/>
          <w:szCs w:val="20"/>
        </w:rPr>
        <w:t>ielattributen</w:t>
      </w:r>
      <w:r w:rsidRPr="00D92EF8">
        <w:rPr>
          <w:rFonts w:asciiTheme="minorHAnsi" w:hAnsiTheme="minorHAnsi" w:cstheme="minorHAnsi"/>
          <w:sz w:val="20"/>
          <w:szCs w:val="20"/>
        </w:rPr>
        <w:t xml:space="preserve"> und Priorisierung der Kundenanforderungen mit Schwerpunkt auf elektrischer Reichweite und TCO-Leistung sowie Nachhaltigkeit sowohl für interne Ressourcen als auch für Kunden</w:t>
      </w:r>
    </w:p>
    <w:p w14:paraId="4F445BC3" w14:textId="5C4B6389" w:rsidR="00AF2A3F" w:rsidRPr="00AF2A3F" w:rsidRDefault="00AF2A3F" w:rsidP="00AF2A3F">
      <w:pPr>
        <w:pStyle w:val="EinfAbs"/>
        <w:numPr>
          <w:ilvl w:val="0"/>
          <w:numId w:val="12"/>
        </w:numPr>
        <w:rPr>
          <w:rFonts w:asciiTheme="minorHAnsi" w:hAnsiTheme="minorHAnsi" w:cstheme="minorHAnsi"/>
          <w:sz w:val="20"/>
          <w:szCs w:val="20"/>
        </w:rPr>
      </w:pPr>
      <w:r w:rsidRPr="00AF2A3F">
        <w:rPr>
          <w:rFonts w:asciiTheme="minorHAnsi" w:hAnsiTheme="minorHAnsi" w:cstheme="minorHAnsi"/>
          <w:sz w:val="20"/>
          <w:szCs w:val="20"/>
        </w:rPr>
        <w:t>Definition und Verwaltung von Produktraster, Merkmalsliste und Produktattributführungsstrategie inkl. Lifecycle Management von Feature-/Funktionalitätslisten</w:t>
      </w:r>
    </w:p>
    <w:p w14:paraId="0C81334A" w14:textId="6AA3DFCB" w:rsidR="00AF2A3F" w:rsidRPr="00AF2A3F" w:rsidRDefault="00AF2A3F" w:rsidP="00AF2A3F">
      <w:pPr>
        <w:pStyle w:val="EinfAbs"/>
        <w:numPr>
          <w:ilvl w:val="0"/>
          <w:numId w:val="12"/>
        </w:numPr>
        <w:rPr>
          <w:rFonts w:asciiTheme="minorHAnsi" w:hAnsiTheme="minorHAnsi" w:cstheme="minorHAnsi"/>
          <w:sz w:val="20"/>
          <w:szCs w:val="20"/>
        </w:rPr>
      </w:pPr>
      <w:r w:rsidRPr="00AF2A3F">
        <w:rPr>
          <w:rFonts w:asciiTheme="minorHAnsi" w:hAnsiTheme="minorHAnsi" w:cstheme="minorHAnsi"/>
          <w:sz w:val="20"/>
          <w:szCs w:val="20"/>
        </w:rPr>
        <w:t>Produkt-/Derivateportfolio- und Ausstellungsfahrzeugplanung</w:t>
      </w:r>
    </w:p>
    <w:p w14:paraId="5399637E" w14:textId="011DE95D" w:rsidR="00AF2A3F" w:rsidRPr="00AF2A3F" w:rsidRDefault="00AF2A3F" w:rsidP="00AF2A3F">
      <w:pPr>
        <w:pStyle w:val="EinfAbs"/>
        <w:numPr>
          <w:ilvl w:val="0"/>
          <w:numId w:val="12"/>
        </w:numPr>
        <w:rPr>
          <w:rFonts w:asciiTheme="minorHAnsi" w:hAnsiTheme="minorHAnsi" w:cstheme="minorHAnsi"/>
          <w:sz w:val="20"/>
          <w:szCs w:val="20"/>
        </w:rPr>
      </w:pPr>
      <w:r w:rsidRPr="00AF2A3F">
        <w:rPr>
          <w:rFonts w:asciiTheme="minorHAnsi" w:hAnsiTheme="minorHAnsi" w:cstheme="minorHAnsi"/>
          <w:sz w:val="20"/>
          <w:szCs w:val="20"/>
        </w:rPr>
        <w:t>Definition und Verwaltung von Fahrzeugoptionsprogrammen</w:t>
      </w:r>
    </w:p>
    <w:p w14:paraId="4EB5114C" w14:textId="67B05348" w:rsidR="00D92EF8" w:rsidRPr="00F65FE5" w:rsidRDefault="00AF2A3F" w:rsidP="00AF2A3F">
      <w:pPr>
        <w:pStyle w:val="EinfAbs"/>
        <w:numPr>
          <w:ilvl w:val="0"/>
          <w:numId w:val="12"/>
        </w:numPr>
        <w:rPr>
          <w:rFonts w:asciiTheme="minorHAnsi" w:hAnsiTheme="minorHAnsi" w:cstheme="minorHAnsi"/>
          <w:sz w:val="20"/>
          <w:szCs w:val="20"/>
        </w:rPr>
      </w:pPr>
      <w:r w:rsidRPr="00AF2A3F">
        <w:rPr>
          <w:rFonts w:asciiTheme="minorHAnsi" w:hAnsiTheme="minorHAnsi" w:cstheme="minorHAnsi"/>
          <w:sz w:val="20"/>
          <w:szCs w:val="20"/>
        </w:rPr>
        <w:t>Zusätzlicher Arbeitsumfang kann erweitert werden, wenn dies nach Abstimmung mit dem Management und der Produkt- und Unternehmensstrategie für Projekte fruchtbar ist</w:t>
      </w:r>
    </w:p>
    <w:p w14:paraId="0EA01BAF" w14:textId="77777777" w:rsidR="00370866" w:rsidRDefault="00370866" w:rsidP="00635FCB">
      <w:pPr>
        <w:pStyle w:val="QHeadline2"/>
        <w:rPr>
          <w:rFonts w:asciiTheme="minorHAnsi" w:hAnsiTheme="minorHAnsi" w:cstheme="minorHAnsi"/>
        </w:rPr>
      </w:pPr>
    </w:p>
    <w:p w14:paraId="406B3DB8" w14:textId="77777777" w:rsidR="007E170A" w:rsidRDefault="007E170A" w:rsidP="00635FCB">
      <w:pPr>
        <w:pStyle w:val="QHeadline2"/>
        <w:rPr>
          <w:rFonts w:asciiTheme="minorHAnsi" w:hAnsiTheme="minorHAnsi" w:cstheme="minorHAnsi"/>
        </w:rPr>
      </w:pPr>
    </w:p>
    <w:p w14:paraId="6C0D7D9D" w14:textId="650B0D33" w:rsidR="00AF2A3F" w:rsidRDefault="00024A0B" w:rsidP="00635FCB">
      <w:pPr>
        <w:pStyle w:val="QHeadline2"/>
        <w:rPr>
          <w:rFonts w:asciiTheme="minorHAnsi" w:hAnsiTheme="minorHAnsi" w:cstheme="minorHAnsi"/>
        </w:rPr>
      </w:pPr>
      <w:r>
        <w:rPr>
          <w:rFonts w:asciiTheme="minorHAnsi" w:hAnsiTheme="minorHAnsi" w:cstheme="minorHAnsi"/>
        </w:rPr>
        <w:t>QUALIFIKATIONEN:</w:t>
      </w:r>
    </w:p>
    <w:p w14:paraId="76963919" w14:textId="77777777" w:rsidR="00283D4A" w:rsidRDefault="00283D4A" w:rsidP="00635FCB">
      <w:pPr>
        <w:pStyle w:val="QHeadline2"/>
        <w:rPr>
          <w:rFonts w:asciiTheme="minorHAnsi" w:hAnsiTheme="minorHAnsi" w:cstheme="minorHAnsi"/>
        </w:rPr>
      </w:pPr>
    </w:p>
    <w:p w14:paraId="40AF0A1E" w14:textId="7277D209" w:rsidR="00347069" w:rsidRDefault="00283D4A" w:rsidP="00283D4A">
      <w:pPr>
        <w:pStyle w:val="EinfAbs"/>
        <w:numPr>
          <w:ilvl w:val="0"/>
          <w:numId w:val="12"/>
        </w:numPr>
        <w:rPr>
          <w:rFonts w:asciiTheme="minorHAnsi" w:hAnsiTheme="minorHAnsi" w:cstheme="minorHAnsi"/>
          <w:sz w:val="20"/>
          <w:szCs w:val="20"/>
        </w:rPr>
      </w:pPr>
      <w:r w:rsidRPr="00283D4A">
        <w:rPr>
          <w:rFonts w:asciiTheme="minorHAnsi" w:hAnsiTheme="minorHAnsi" w:cstheme="minorHAnsi"/>
          <w:sz w:val="20"/>
          <w:szCs w:val="20"/>
        </w:rPr>
        <w:t xml:space="preserve">Bachelor-Studium in Ingenieurwesen oder Wirtschaft / Elektrotechnik / Wirtschaftsinformatik / Business Administration &amp; Engineering oder Erfahrung in einem relevanten Bereich </w:t>
      </w:r>
    </w:p>
    <w:p w14:paraId="55921B2B" w14:textId="79C19E26" w:rsidR="00283D4A" w:rsidRPr="00283D4A" w:rsidRDefault="00283D4A" w:rsidP="00283D4A">
      <w:pPr>
        <w:pStyle w:val="EinfAbs"/>
        <w:numPr>
          <w:ilvl w:val="0"/>
          <w:numId w:val="12"/>
        </w:numPr>
        <w:rPr>
          <w:rFonts w:asciiTheme="minorHAnsi" w:hAnsiTheme="minorHAnsi" w:cstheme="minorHAnsi"/>
          <w:sz w:val="20"/>
          <w:szCs w:val="20"/>
        </w:rPr>
      </w:pPr>
      <w:r w:rsidRPr="00283D4A">
        <w:rPr>
          <w:rFonts w:asciiTheme="minorHAnsi" w:hAnsiTheme="minorHAnsi" w:cstheme="minorHAnsi"/>
          <w:sz w:val="20"/>
          <w:szCs w:val="20"/>
        </w:rPr>
        <w:t>Abgeschlossener Bachelor oder Master von Vorteil</w:t>
      </w:r>
    </w:p>
    <w:p w14:paraId="61292639" w14:textId="51316CD3" w:rsidR="00283D4A" w:rsidRPr="00283D4A" w:rsidRDefault="00283D4A" w:rsidP="00283D4A">
      <w:pPr>
        <w:pStyle w:val="EinfAbs"/>
        <w:numPr>
          <w:ilvl w:val="0"/>
          <w:numId w:val="12"/>
        </w:numPr>
        <w:rPr>
          <w:rFonts w:asciiTheme="minorHAnsi" w:hAnsiTheme="minorHAnsi" w:cstheme="minorHAnsi"/>
          <w:sz w:val="20"/>
          <w:szCs w:val="20"/>
          <w:lang w:val="en-GB"/>
        </w:rPr>
      </w:pPr>
      <w:r w:rsidRPr="00283D4A">
        <w:rPr>
          <w:rFonts w:asciiTheme="minorHAnsi" w:hAnsiTheme="minorHAnsi" w:cstheme="minorHAnsi"/>
          <w:sz w:val="20"/>
          <w:szCs w:val="20"/>
          <w:lang w:val="en-GB"/>
        </w:rPr>
        <w:t xml:space="preserve">Truck &amp; Bus Expertise und Business Track Record </w:t>
      </w:r>
    </w:p>
    <w:p w14:paraId="02AC3E3D" w14:textId="70B1AC0C" w:rsidR="00283D4A" w:rsidRPr="00283D4A" w:rsidRDefault="00283D4A" w:rsidP="00283D4A">
      <w:pPr>
        <w:pStyle w:val="EinfAbs"/>
        <w:numPr>
          <w:ilvl w:val="0"/>
          <w:numId w:val="12"/>
        </w:numPr>
        <w:rPr>
          <w:rFonts w:asciiTheme="minorHAnsi" w:hAnsiTheme="minorHAnsi" w:cstheme="minorHAnsi"/>
          <w:sz w:val="20"/>
          <w:szCs w:val="20"/>
        </w:rPr>
      </w:pPr>
      <w:r w:rsidRPr="00283D4A">
        <w:rPr>
          <w:rFonts w:asciiTheme="minorHAnsi" w:hAnsiTheme="minorHAnsi" w:cstheme="minorHAnsi"/>
          <w:sz w:val="20"/>
          <w:szCs w:val="20"/>
        </w:rPr>
        <w:t>Erste Erfahrung in der Entwicklung von Produkten und Lösungen in der Automobilindustrie</w:t>
      </w:r>
    </w:p>
    <w:p w14:paraId="24DC625C" w14:textId="1D29CF5B" w:rsidR="00283D4A" w:rsidRPr="00283D4A" w:rsidRDefault="00283D4A" w:rsidP="00283D4A">
      <w:pPr>
        <w:pStyle w:val="EinfAbs"/>
        <w:numPr>
          <w:ilvl w:val="0"/>
          <w:numId w:val="12"/>
        </w:numPr>
        <w:rPr>
          <w:rFonts w:asciiTheme="minorHAnsi" w:hAnsiTheme="minorHAnsi" w:cstheme="minorHAnsi"/>
          <w:sz w:val="20"/>
          <w:szCs w:val="20"/>
        </w:rPr>
      </w:pPr>
      <w:r w:rsidRPr="00283D4A">
        <w:rPr>
          <w:rFonts w:asciiTheme="minorHAnsi" w:hAnsiTheme="minorHAnsi" w:cstheme="minorHAnsi"/>
          <w:sz w:val="20"/>
          <w:szCs w:val="20"/>
        </w:rPr>
        <w:t>Kenntnisse in der Fahrzeug- &amp; Strategieentwicklung</w:t>
      </w:r>
    </w:p>
    <w:p w14:paraId="35B61FBE" w14:textId="12874E26" w:rsidR="00283D4A" w:rsidRDefault="00283D4A" w:rsidP="00283D4A">
      <w:pPr>
        <w:pStyle w:val="EinfAbs"/>
        <w:numPr>
          <w:ilvl w:val="0"/>
          <w:numId w:val="12"/>
        </w:numPr>
        <w:rPr>
          <w:rFonts w:asciiTheme="minorHAnsi" w:hAnsiTheme="minorHAnsi" w:cstheme="minorHAnsi"/>
          <w:sz w:val="20"/>
          <w:szCs w:val="20"/>
        </w:rPr>
      </w:pPr>
      <w:r w:rsidRPr="00283D4A">
        <w:rPr>
          <w:rFonts w:asciiTheme="minorHAnsi" w:hAnsiTheme="minorHAnsi" w:cstheme="minorHAnsi"/>
          <w:sz w:val="20"/>
          <w:szCs w:val="20"/>
        </w:rPr>
        <w:t>Verständnis der Plattform- und Ökosystementwicklung</w:t>
      </w:r>
    </w:p>
    <w:p w14:paraId="3A515D1F" w14:textId="59CD2E08" w:rsidR="007E170A" w:rsidRPr="007E170A" w:rsidRDefault="007E170A" w:rsidP="007E170A">
      <w:pPr>
        <w:pStyle w:val="EinfAbs"/>
        <w:numPr>
          <w:ilvl w:val="0"/>
          <w:numId w:val="12"/>
        </w:numPr>
        <w:rPr>
          <w:rFonts w:asciiTheme="minorHAnsi" w:hAnsiTheme="minorHAnsi" w:cstheme="minorHAnsi"/>
          <w:sz w:val="20"/>
          <w:szCs w:val="20"/>
        </w:rPr>
      </w:pPr>
      <w:r w:rsidRPr="007E170A">
        <w:rPr>
          <w:rFonts w:asciiTheme="minorHAnsi" w:hAnsiTheme="minorHAnsi" w:cstheme="minorHAnsi"/>
          <w:sz w:val="20"/>
          <w:szCs w:val="20"/>
        </w:rPr>
        <w:t>Kenntnisse über emissionsfreie Lösungen und Technologien in der Industrie</w:t>
      </w:r>
    </w:p>
    <w:p w14:paraId="5E6E30A6" w14:textId="5496857F" w:rsidR="007E170A" w:rsidRPr="007E170A" w:rsidRDefault="007E170A" w:rsidP="007E170A">
      <w:pPr>
        <w:pStyle w:val="EinfAbs"/>
        <w:numPr>
          <w:ilvl w:val="0"/>
          <w:numId w:val="12"/>
        </w:numPr>
        <w:rPr>
          <w:rFonts w:asciiTheme="minorHAnsi" w:hAnsiTheme="minorHAnsi" w:cstheme="minorHAnsi"/>
          <w:sz w:val="20"/>
          <w:szCs w:val="20"/>
        </w:rPr>
      </w:pPr>
      <w:r w:rsidRPr="007E170A">
        <w:rPr>
          <w:rFonts w:asciiTheme="minorHAnsi" w:hAnsiTheme="minorHAnsi" w:cstheme="minorHAnsi"/>
          <w:sz w:val="20"/>
          <w:szCs w:val="20"/>
        </w:rPr>
        <w:t>Erfahrung in der Erstellung von Technologiestrategien und Fähigkeits-Roadmaps</w:t>
      </w:r>
    </w:p>
    <w:p w14:paraId="444D2799" w14:textId="78ABBA0C" w:rsidR="007E170A" w:rsidRPr="007E170A" w:rsidRDefault="007E170A" w:rsidP="007E170A">
      <w:pPr>
        <w:pStyle w:val="EinfAbs"/>
        <w:numPr>
          <w:ilvl w:val="0"/>
          <w:numId w:val="12"/>
        </w:numPr>
        <w:rPr>
          <w:rFonts w:asciiTheme="minorHAnsi" w:hAnsiTheme="minorHAnsi" w:cstheme="minorHAnsi"/>
          <w:sz w:val="20"/>
          <w:szCs w:val="20"/>
        </w:rPr>
      </w:pPr>
      <w:r w:rsidRPr="007E170A">
        <w:rPr>
          <w:rFonts w:asciiTheme="minorHAnsi" w:hAnsiTheme="minorHAnsi" w:cstheme="minorHAnsi"/>
          <w:sz w:val="20"/>
          <w:szCs w:val="20"/>
        </w:rPr>
        <w:t xml:space="preserve">Kompetente Englischkenntnisse </w:t>
      </w:r>
    </w:p>
    <w:p w14:paraId="5EF4E382" w14:textId="6D22C0F4" w:rsidR="007E170A" w:rsidRPr="007E170A" w:rsidRDefault="007E170A" w:rsidP="007E170A">
      <w:pPr>
        <w:pStyle w:val="EinfAbs"/>
        <w:numPr>
          <w:ilvl w:val="0"/>
          <w:numId w:val="12"/>
        </w:numPr>
        <w:rPr>
          <w:rFonts w:asciiTheme="minorHAnsi" w:hAnsiTheme="minorHAnsi" w:cstheme="minorHAnsi"/>
          <w:sz w:val="20"/>
          <w:szCs w:val="20"/>
        </w:rPr>
      </w:pPr>
      <w:r w:rsidRPr="007E170A">
        <w:rPr>
          <w:rFonts w:asciiTheme="minorHAnsi" w:hAnsiTheme="minorHAnsi" w:cstheme="minorHAnsi"/>
          <w:sz w:val="20"/>
          <w:szCs w:val="20"/>
        </w:rPr>
        <w:t>Zuverlässige, flexible und unabhängige Arbeitsweise</w:t>
      </w:r>
    </w:p>
    <w:p w14:paraId="73C8E4A4" w14:textId="6D91D77E" w:rsidR="007E170A" w:rsidRPr="007E170A" w:rsidRDefault="007E170A" w:rsidP="007E170A">
      <w:pPr>
        <w:pStyle w:val="EinfAbs"/>
        <w:numPr>
          <w:ilvl w:val="0"/>
          <w:numId w:val="12"/>
        </w:numPr>
        <w:rPr>
          <w:rFonts w:asciiTheme="minorHAnsi" w:hAnsiTheme="minorHAnsi" w:cstheme="minorHAnsi"/>
          <w:sz w:val="20"/>
          <w:szCs w:val="20"/>
        </w:rPr>
      </w:pPr>
      <w:r w:rsidRPr="007E170A">
        <w:rPr>
          <w:rFonts w:asciiTheme="minorHAnsi" w:hAnsiTheme="minorHAnsi" w:cstheme="minorHAnsi"/>
          <w:sz w:val="20"/>
          <w:szCs w:val="20"/>
        </w:rPr>
        <w:t>Ausgezeichnete Team- und Kommunikationsfähigkeiten</w:t>
      </w:r>
    </w:p>
    <w:p w14:paraId="3A5A0F54" w14:textId="4A92955C" w:rsidR="007E170A" w:rsidRPr="00283D4A" w:rsidRDefault="007E170A" w:rsidP="007E170A">
      <w:pPr>
        <w:pStyle w:val="EinfAbs"/>
        <w:numPr>
          <w:ilvl w:val="0"/>
          <w:numId w:val="12"/>
        </w:numPr>
        <w:rPr>
          <w:rFonts w:asciiTheme="minorHAnsi" w:hAnsiTheme="minorHAnsi" w:cstheme="minorHAnsi"/>
          <w:sz w:val="20"/>
          <w:szCs w:val="20"/>
        </w:rPr>
      </w:pPr>
      <w:r w:rsidRPr="007E170A">
        <w:rPr>
          <w:rFonts w:asciiTheme="minorHAnsi" w:hAnsiTheme="minorHAnsi" w:cstheme="minorHAnsi"/>
          <w:sz w:val="20"/>
          <w:szCs w:val="20"/>
        </w:rPr>
        <w:t>Offene Denkweise und Wachstumsfähigkeit</w:t>
      </w:r>
    </w:p>
    <w:p w14:paraId="2DCEBF97" w14:textId="77777777" w:rsidR="00024A0B" w:rsidRDefault="00024A0B" w:rsidP="00635FCB">
      <w:pPr>
        <w:pStyle w:val="QHeadline2"/>
        <w:rPr>
          <w:rFonts w:asciiTheme="minorHAnsi" w:hAnsiTheme="minorHAnsi" w:cstheme="minorHAnsi"/>
        </w:rPr>
      </w:pPr>
    </w:p>
    <w:p w14:paraId="5B190CF7" w14:textId="77777777" w:rsidR="007E170A" w:rsidRDefault="007E170A" w:rsidP="00635FCB">
      <w:pPr>
        <w:pStyle w:val="QHeadline2"/>
        <w:rPr>
          <w:rFonts w:asciiTheme="minorHAnsi" w:hAnsiTheme="minorHAnsi" w:cstheme="minorHAnsi"/>
        </w:rPr>
      </w:pPr>
    </w:p>
    <w:p w14:paraId="5AE22FBA" w14:textId="77777777" w:rsidR="007E170A" w:rsidRDefault="007E170A" w:rsidP="00635FCB">
      <w:pPr>
        <w:pStyle w:val="QHeadline2"/>
        <w:rPr>
          <w:rFonts w:asciiTheme="minorHAnsi" w:hAnsiTheme="minorHAnsi" w:cstheme="minorHAnsi"/>
        </w:rPr>
      </w:pPr>
    </w:p>
    <w:p w14:paraId="7161FEE1" w14:textId="77777777" w:rsidR="007E170A" w:rsidRDefault="007E170A" w:rsidP="00635FCB">
      <w:pPr>
        <w:pStyle w:val="QHeadline2"/>
        <w:rPr>
          <w:rFonts w:asciiTheme="minorHAnsi" w:hAnsiTheme="minorHAnsi" w:cstheme="minorHAnsi"/>
        </w:rPr>
      </w:pPr>
    </w:p>
    <w:p w14:paraId="46E7450B" w14:textId="77777777" w:rsidR="007E170A" w:rsidRDefault="007E170A" w:rsidP="00635FCB">
      <w:pPr>
        <w:pStyle w:val="QHeadline2"/>
        <w:rPr>
          <w:rFonts w:asciiTheme="minorHAnsi" w:hAnsiTheme="minorHAnsi" w:cstheme="minorHAnsi"/>
        </w:rPr>
      </w:pPr>
    </w:p>
    <w:p w14:paraId="60DB7302" w14:textId="77777777" w:rsidR="007E170A" w:rsidRPr="00860BED" w:rsidRDefault="007E170A" w:rsidP="00635FCB">
      <w:pPr>
        <w:pStyle w:val="QHeadline2"/>
        <w:rPr>
          <w:rFonts w:asciiTheme="minorHAnsi" w:hAnsiTheme="minorHAnsi" w:cstheme="minorHAnsi"/>
        </w:rPr>
      </w:pPr>
    </w:p>
    <w:p w14:paraId="347F5539" w14:textId="09B5887F" w:rsidR="00635FCB" w:rsidRPr="00860BED" w:rsidRDefault="00635FCB" w:rsidP="00030F3E">
      <w:pPr>
        <w:pStyle w:val="QHeadline2"/>
        <w:rPr>
          <w:rFonts w:asciiTheme="minorHAnsi" w:hAnsiTheme="minorHAnsi" w:cstheme="minorHAnsi"/>
        </w:rPr>
      </w:pPr>
      <w:r w:rsidRPr="00860BED">
        <w:rPr>
          <w:rFonts w:asciiTheme="minorHAnsi" w:hAnsiTheme="minorHAnsi" w:cstheme="minorHAnsi"/>
        </w:rPr>
        <w:lastRenderedPageBreak/>
        <w:t>Warum wir?</w:t>
      </w:r>
    </w:p>
    <w:p w14:paraId="144213E1" w14:textId="77777777" w:rsidR="00370866" w:rsidRPr="00860BED" w:rsidRDefault="00370866" w:rsidP="00030F3E">
      <w:pPr>
        <w:pStyle w:val="QHeadline2"/>
        <w:rPr>
          <w:rFonts w:asciiTheme="minorHAnsi" w:hAnsiTheme="minorHAnsi" w:cstheme="minorHAnsi"/>
        </w:rPr>
      </w:pPr>
    </w:p>
    <w:p w14:paraId="1C29398C" w14:textId="77777777" w:rsidR="00370866" w:rsidRPr="00860BED" w:rsidRDefault="00370866" w:rsidP="00370866">
      <w:pPr>
        <w:pStyle w:val="EinfAbs"/>
        <w:numPr>
          <w:ilvl w:val="0"/>
          <w:numId w:val="12"/>
        </w:numPr>
        <w:rPr>
          <w:rFonts w:asciiTheme="minorHAnsi" w:hAnsiTheme="minorHAnsi" w:cstheme="minorHAnsi"/>
          <w:sz w:val="20"/>
          <w:szCs w:val="20"/>
        </w:rPr>
      </w:pPr>
      <w:r w:rsidRPr="00860BED">
        <w:rPr>
          <w:rFonts w:asciiTheme="minorHAnsi" w:hAnsiTheme="minorHAnsi" w:cstheme="minorHAnsi"/>
          <w:sz w:val="20"/>
          <w:szCs w:val="20"/>
        </w:rPr>
        <w:t>Wir arbeiten nur an nachhaltiger Mobilität.</w:t>
      </w:r>
    </w:p>
    <w:p w14:paraId="74918161" w14:textId="77777777" w:rsidR="00370866" w:rsidRPr="00860BED" w:rsidRDefault="00370866" w:rsidP="00370866">
      <w:pPr>
        <w:pStyle w:val="EinfAbs"/>
        <w:numPr>
          <w:ilvl w:val="0"/>
          <w:numId w:val="12"/>
        </w:numPr>
        <w:rPr>
          <w:rFonts w:asciiTheme="minorHAnsi" w:hAnsiTheme="minorHAnsi" w:cstheme="minorHAnsi"/>
          <w:sz w:val="20"/>
          <w:szCs w:val="20"/>
        </w:rPr>
      </w:pPr>
      <w:r w:rsidRPr="00860BED">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0D1D580F" w14:textId="77777777" w:rsidR="00370866" w:rsidRPr="00860BED" w:rsidRDefault="00370866" w:rsidP="00370866">
      <w:pPr>
        <w:pStyle w:val="EinfAbs"/>
        <w:numPr>
          <w:ilvl w:val="0"/>
          <w:numId w:val="12"/>
        </w:numPr>
        <w:rPr>
          <w:rFonts w:asciiTheme="minorHAnsi" w:hAnsiTheme="minorHAnsi" w:cstheme="minorHAnsi"/>
          <w:sz w:val="20"/>
          <w:szCs w:val="20"/>
        </w:rPr>
      </w:pPr>
      <w:r w:rsidRPr="00860BED">
        <w:rPr>
          <w:rFonts w:asciiTheme="minorHAnsi" w:hAnsiTheme="minorHAnsi" w:cstheme="minorHAnsi"/>
          <w:sz w:val="20"/>
          <w:szCs w:val="20"/>
        </w:rPr>
        <w:t>Teamwork steht bei uns vor Hierarchie und Freigabeprozessen.</w:t>
      </w:r>
    </w:p>
    <w:p w14:paraId="39C7E7A1" w14:textId="13DD13D0" w:rsidR="00370866" w:rsidRPr="00860BED" w:rsidRDefault="00370866" w:rsidP="00370866">
      <w:pPr>
        <w:pStyle w:val="EinfAbs"/>
        <w:numPr>
          <w:ilvl w:val="0"/>
          <w:numId w:val="12"/>
        </w:numPr>
        <w:rPr>
          <w:rFonts w:asciiTheme="minorHAnsi" w:hAnsiTheme="minorHAnsi" w:cstheme="minorHAnsi"/>
          <w:sz w:val="20"/>
          <w:szCs w:val="20"/>
        </w:rPr>
      </w:pPr>
      <w:r w:rsidRPr="00860BED">
        <w:rPr>
          <w:rFonts w:asciiTheme="minorHAnsi" w:hAnsiTheme="minorHAnsi" w:cstheme="minorHAnsi"/>
          <w:sz w:val="20"/>
          <w:szCs w:val="20"/>
        </w:rPr>
        <w:t>Flexibler Arbeitszeitablauf</w:t>
      </w:r>
      <w:r w:rsidR="00BE17ED">
        <w:rPr>
          <w:rFonts w:asciiTheme="minorHAnsi" w:hAnsiTheme="minorHAnsi" w:cstheme="minorHAnsi"/>
          <w:sz w:val="20"/>
          <w:szCs w:val="20"/>
        </w:rPr>
        <w:t>.</w:t>
      </w:r>
    </w:p>
    <w:p w14:paraId="450DDD76" w14:textId="77777777" w:rsidR="00370866" w:rsidRPr="00860BED" w:rsidRDefault="00370866" w:rsidP="00370866">
      <w:pPr>
        <w:pStyle w:val="EinfAbs"/>
        <w:rPr>
          <w:rFonts w:asciiTheme="minorHAnsi" w:hAnsiTheme="minorHAnsi" w:cstheme="minorHAnsi"/>
          <w:sz w:val="20"/>
          <w:szCs w:val="20"/>
        </w:rPr>
      </w:pPr>
    </w:p>
    <w:p w14:paraId="3FF5C6C4" w14:textId="77777777" w:rsidR="00370866" w:rsidRPr="00860BED" w:rsidRDefault="00370866" w:rsidP="00370866">
      <w:pPr>
        <w:pStyle w:val="EinfAbs"/>
        <w:rPr>
          <w:rFonts w:asciiTheme="minorHAnsi" w:hAnsiTheme="minorHAnsi" w:cstheme="minorHAnsi"/>
          <w:sz w:val="20"/>
          <w:szCs w:val="20"/>
        </w:rPr>
      </w:pPr>
    </w:p>
    <w:p w14:paraId="33F15DF6" w14:textId="77777777" w:rsidR="008F1CF6" w:rsidRPr="007D3314" w:rsidRDefault="008F1CF6" w:rsidP="008F1CF6">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4DAE8826" w14:textId="0B7B222E" w:rsidR="008F1CF6" w:rsidRPr="007D3314" w:rsidRDefault="008F1CF6" w:rsidP="008F1CF6">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w:t>
      </w:r>
      <w:r w:rsidR="00BE17ED">
        <w:rPr>
          <w:rFonts w:asciiTheme="minorHAnsi" w:hAnsiTheme="minorHAnsi" w:cstheme="minorHAnsi"/>
          <w:bCs/>
          <w:sz w:val="20"/>
          <w:szCs w:val="20"/>
        </w:rPr>
        <w:t xml:space="preserve">, </w:t>
      </w:r>
      <w:r w:rsidRPr="007D3314">
        <w:rPr>
          <w:rFonts w:asciiTheme="minorHAnsi" w:hAnsiTheme="minorHAnsi" w:cstheme="minorHAnsi"/>
          <w:bCs/>
          <w:sz w:val="20"/>
          <w:szCs w:val="20"/>
        </w:rPr>
        <w:t>mehr über Ihre Geschichte zu erfahren.</w:t>
      </w:r>
    </w:p>
    <w:p w14:paraId="1478FE89" w14:textId="77777777" w:rsidR="00370866" w:rsidRPr="00860BED" w:rsidRDefault="00370866" w:rsidP="00370866">
      <w:pPr>
        <w:pStyle w:val="EinfAbs"/>
        <w:rPr>
          <w:rFonts w:asciiTheme="minorHAnsi" w:hAnsiTheme="minorHAnsi" w:cstheme="minorHAnsi"/>
          <w:sz w:val="20"/>
          <w:szCs w:val="20"/>
        </w:rPr>
      </w:pPr>
    </w:p>
    <w:p w14:paraId="00C98299" w14:textId="77777777" w:rsidR="00370866" w:rsidRPr="00860BED" w:rsidRDefault="00370866" w:rsidP="00370866">
      <w:pPr>
        <w:pStyle w:val="EinfAbs"/>
        <w:rPr>
          <w:rFonts w:asciiTheme="minorHAnsi" w:hAnsiTheme="minorHAnsi" w:cstheme="minorHAnsi"/>
          <w:sz w:val="20"/>
          <w:szCs w:val="20"/>
        </w:rPr>
      </w:pPr>
    </w:p>
    <w:p w14:paraId="4DA3DD3B" w14:textId="77777777" w:rsidR="00370866" w:rsidRPr="00860BED" w:rsidRDefault="00370866" w:rsidP="00370866">
      <w:pPr>
        <w:pStyle w:val="EinfAbs"/>
        <w:rPr>
          <w:rFonts w:asciiTheme="minorHAnsi" w:hAnsiTheme="minorHAnsi" w:cstheme="minorHAnsi"/>
          <w:b/>
          <w:bCs/>
          <w:color w:val="0971B7"/>
          <w:sz w:val="22"/>
          <w:szCs w:val="22"/>
        </w:rPr>
      </w:pPr>
      <w:r w:rsidRPr="00860BED">
        <w:rPr>
          <w:rFonts w:asciiTheme="minorHAnsi" w:hAnsiTheme="minorHAnsi" w:cstheme="minorHAnsi"/>
          <w:b/>
          <w:bCs/>
          <w:color w:val="0971B7"/>
          <w:sz w:val="22"/>
          <w:szCs w:val="22"/>
        </w:rPr>
        <w:t xml:space="preserve">Schließen Sie sich jetzt der E-Revolution im Personen- und Güterverkehr an! </w:t>
      </w:r>
    </w:p>
    <w:p w14:paraId="226AFC60" w14:textId="77777777" w:rsidR="00370866" w:rsidRPr="00860BED" w:rsidRDefault="00370866" w:rsidP="00370866">
      <w:pPr>
        <w:pStyle w:val="EinfAbs"/>
        <w:rPr>
          <w:rFonts w:asciiTheme="minorHAnsi" w:hAnsiTheme="minorHAnsi" w:cstheme="minorHAnsi"/>
          <w:b/>
          <w:bCs/>
          <w:color w:val="0971B7"/>
          <w:sz w:val="22"/>
          <w:szCs w:val="22"/>
        </w:rPr>
      </w:pPr>
      <w:r w:rsidRPr="00860BED">
        <w:rPr>
          <w:rFonts w:asciiTheme="minorHAnsi" w:hAnsiTheme="minorHAnsi" w:cstheme="minorHAnsi"/>
          <w:b/>
          <w:bCs/>
          <w:color w:val="0971B7"/>
          <w:sz w:val="22"/>
          <w:szCs w:val="22"/>
        </w:rPr>
        <w:t>2022 ist das Jahr, um mit uns zu wachsen! #GROWWITHUS!</w:t>
      </w:r>
    </w:p>
    <w:p w14:paraId="7D60A8F1" w14:textId="77777777" w:rsidR="00370866" w:rsidRPr="00860BED" w:rsidRDefault="00370866" w:rsidP="00370866">
      <w:pPr>
        <w:pStyle w:val="EinfAbs"/>
        <w:rPr>
          <w:rFonts w:asciiTheme="minorHAnsi" w:hAnsiTheme="minorHAnsi" w:cstheme="minorHAnsi"/>
          <w:sz w:val="20"/>
          <w:szCs w:val="20"/>
        </w:rPr>
      </w:pPr>
      <w:r w:rsidRPr="00860BED">
        <w:rPr>
          <w:rFonts w:asciiTheme="minorHAnsi" w:hAnsiTheme="minorHAnsi" w:cstheme="minorHAnsi"/>
          <w:sz w:val="20"/>
          <w:szCs w:val="20"/>
        </w:rPr>
        <w:t xml:space="preserve">Senden Sie uns Ihre Bewerbung inkl. Lebenslauf und Motivationsschreiben an: </w:t>
      </w:r>
      <w:r w:rsidRPr="00860BED">
        <w:rPr>
          <w:rFonts w:asciiTheme="minorHAnsi" w:hAnsiTheme="minorHAnsi" w:cstheme="minorHAnsi"/>
          <w:b/>
          <w:bCs/>
          <w:color w:val="0971B7"/>
          <w:sz w:val="22"/>
          <w:szCs w:val="22"/>
        </w:rPr>
        <w:t>hr@quantron.net</w:t>
      </w:r>
    </w:p>
    <w:p w14:paraId="69EADE10" w14:textId="77777777" w:rsidR="00370866" w:rsidRPr="00860BED" w:rsidRDefault="00370866" w:rsidP="00370866">
      <w:pPr>
        <w:pStyle w:val="Headline2"/>
        <w:rPr>
          <w:rFonts w:cstheme="minorHAnsi"/>
        </w:rPr>
      </w:pPr>
    </w:p>
    <w:p w14:paraId="725608F1" w14:textId="224DBB56" w:rsidR="00370866" w:rsidRPr="00860BED" w:rsidRDefault="00370866" w:rsidP="00370866">
      <w:pPr>
        <w:pStyle w:val="EinfAbs"/>
        <w:rPr>
          <w:rFonts w:asciiTheme="minorHAnsi" w:hAnsiTheme="minorHAnsi" w:cstheme="minorHAnsi"/>
        </w:rPr>
      </w:pPr>
      <w:r w:rsidRPr="00860BED">
        <w:rPr>
          <w:rFonts w:asciiTheme="minorHAnsi" w:hAnsiTheme="minorHAnsi" w:cstheme="minorHAnsi"/>
        </w:rPr>
        <w:t xml:space="preserve">Möchten Sie mehr über Quantron erfahren? Folgen Sie uns auf </w:t>
      </w:r>
      <w:proofErr w:type="spellStart"/>
      <w:r w:rsidRPr="00860BED">
        <w:rPr>
          <w:rFonts w:asciiTheme="minorHAnsi" w:hAnsiTheme="minorHAnsi" w:cstheme="minorHAnsi"/>
        </w:rPr>
        <w:t>Social</w:t>
      </w:r>
      <w:proofErr w:type="spellEnd"/>
      <w:r w:rsidR="00BE17ED">
        <w:rPr>
          <w:rFonts w:asciiTheme="minorHAnsi" w:hAnsiTheme="minorHAnsi" w:cstheme="minorHAnsi"/>
        </w:rPr>
        <w:t xml:space="preserve"> </w:t>
      </w:r>
      <w:r w:rsidRPr="00860BED">
        <w:rPr>
          <w:rFonts w:asciiTheme="minorHAnsi" w:hAnsiTheme="minorHAnsi" w:cstheme="minorHAnsi"/>
        </w:rPr>
        <w:t xml:space="preserve">Media! </w:t>
      </w:r>
    </w:p>
    <w:p w14:paraId="69A1FAD0" w14:textId="77777777" w:rsidR="00370866" w:rsidRPr="00860BED" w:rsidRDefault="00370866" w:rsidP="00370866">
      <w:pPr>
        <w:pStyle w:val="EinfAbs"/>
        <w:rPr>
          <w:rFonts w:asciiTheme="minorHAnsi" w:hAnsiTheme="minorHAnsi" w:cstheme="minorHAnsi"/>
        </w:rPr>
      </w:pPr>
    </w:p>
    <w:p w14:paraId="061FE1BF" w14:textId="77777777" w:rsidR="00370866" w:rsidRPr="00860BED" w:rsidRDefault="00370866" w:rsidP="00370866">
      <w:pPr>
        <w:pStyle w:val="Headline2"/>
        <w:rPr>
          <w:rFonts w:cstheme="minorHAnsi"/>
        </w:rPr>
      </w:pPr>
      <w:r w:rsidRPr="00860BED">
        <w:rPr>
          <w:rFonts w:cstheme="minorHAnsi"/>
          <w:noProof/>
          <w:lang w:val="en-AU"/>
        </w:rPr>
        <mc:AlternateContent>
          <mc:Choice Requires="wps">
            <w:drawing>
              <wp:anchor distT="45720" distB="45720" distL="114300" distR="114300" simplePos="0" relativeHeight="251658248" behindDoc="0" locked="0" layoutInCell="1" allowOverlap="1" wp14:anchorId="51A9CCA8" wp14:editId="7A1D2497">
                <wp:simplePos x="0" y="0"/>
                <wp:positionH relativeFrom="column">
                  <wp:posOffset>-571500</wp:posOffset>
                </wp:positionH>
                <wp:positionV relativeFrom="paragraph">
                  <wp:posOffset>261620</wp:posOffset>
                </wp:positionV>
                <wp:extent cx="2360930" cy="278130"/>
                <wp:effectExtent l="0" t="0" r="63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4C4986E3" w14:textId="77777777" w:rsidR="00370866" w:rsidRPr="00126DF1" w:rsidRDefault="00D94570" w:rsidP="00370866">
                            <w:pPr>
                              <w:jc w:val="center"/>
                              <w:rPr>
                                <w:rFonts w:eastAsiaTheme="minorEastAsia"/>
                                <w:noProof/>
                                <w:color w:val="1F497D"/>
                                <w:lang w:eastAsia="de-DE"/>
                              </w:rPr>
                            </w:pPr>
                            <w:hyperlink r:id="rId12" w:history="1">
                              <w:r w:rsidR="00370866" w:rsidRPr="00126DF1">
                                <w:rPr>
                                  <w:rStyle w:val="Hyperlink"/>
                                  <w:rFonts w:eastAsiaTheme="minorEastAsia"/>
                                  <w:noProof/>
                                  <w:color w:val="0563C1"/>
                                  <w:lang w:val="en-US" w:eastAsia="de-DE"/>
                                </w:rPr>
                                <w:t>www.quantron.net</w:t>
                              </w:r>
                            </w:hyperlink>
                          </w:p>
                          <w:p w14:paraId="3BC87D9E" w14:textId="77777777" w:rsidR="00370866" w:rsidRPr="00126DF1" w:rsidRDefault="00370866" w:rsidP="00370866">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1A9CCA8" id="_x0000_t202" coordsize="21600,21600" o:spt="202" path="m,l,21600r21600,l21600,xe">
                <v:stroke joinstyle="miter"/>
                <v:path gradientshapeok="t" o:connecttype="rect"/>
              </v:shapetype>
              <v:shape id="Textfeld 2" o:spid="_x0000_s1026" type="#_x0000_t202" style="position:absolute;margin-left:-45pt;margin-top:20.6pt;width:185.9pt;height:21.9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" stroked="f">
                <v:textbox>
                  <w:txbxContent>
                    <w:p w14:paraId="4C4986E3" w14:textId="77777777" w:rsidR="00370866" w:rsidRPr="00126DF1" w:rsidRDefault="00E47D9C" w:rsidP="00370866">
                      <w:pPr>
                        <w:jc w:val="center"/>
                        <w:rPr>
                          <w:rFonts w:eastAsiaTheme="minorEastAsia"/>
                          <w:noProof/>
                          <w:color w:val="1F497D"/>
                          <w:lang w:eastAsia="de-DE"/>
                        </w:rPr>
                      </w:pPr>
                      <w:hyperlink r:id="rId13" w:history="1">
                        <w:r w:rsidR="00370866" w:rsidRPr="00126DF1">
                          <w:rPr>
                            <w:rStyle w:val="Hyperlink"/>
                            <w:rFonts w:eastAsiaTheme="minorEastAsia"/>
                            <w:noProof/>
                            <w:color w:val="0563C1"/>
                            <w:lang w:val="en-US" w:eastAsia="de-DE"/>
                          </w:rPr>
                          <w:t>www.quantron.net</w:t>
                        </w:r>
                      </w:hyperlink>
                    </w:p>
                    <w:p w14:paraId="3BC87D9E" w14:textId="77777777" w:rsidR="00370866" w:rsidRPr="00126DF1" w:rsidRDefault="00370866" w:rsidP="00370866">
                      <w:pPr>
                        <w:jc w:val="center"/>
                      </w:pPr>
                    </w:p>
                  </w:txbxContent>
                </v:textbox>
                <w10:wrap type="square"/>
              </v:shape>
            </w:pict>
          </mc:Fallback>
        </mc:AlternateContent>
      </w:r>
      <w:r w:rsidRPr="00860BED">
        <w:rPr>
          <w:rFonts w:cstheme="minorHAnsi"/>
          <w:noProof/>
        </w:rPr>
        <w:drawing>
          <wp:anchor distT="0" distB="0" distL="114300" distR="114300" simplePos="0" relativeHeight="251658243" behindDoc="0" locked="0" layoutInCell="1" allowOverlap="1" wp14:anchorId="4B11B3B5" wp14:editId="01281487">
            <wp:simplePos x="0" y="0"/>
            <wp:positionH relativeFrom="column">
              <wp:posOffset>0</wp:posOffset>
            </wp:positionH>
            <wp:positionV relativeFrom="paragraph">
              <wp:posOffset>7620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860BED">
        <w:rPr>
          <w:rFonts w:cstheme="minorHAnsi"/>
          <w:noProof/>
        </w:rPr>
        <w:drawing>
          <wp:anchor distT="0" distB="0" distL="114300" distR="114300" simplePos="0" relativeHeight="251658244" behindDoc="0" locked="0" layoutInCell="1" allowOverlap="1" wp14:anchorId="79A8367D" wp14:editId="453F4323">
            <wp:simplePos x="0" y="0"/>
            <wp:positionH relativeFrom="column">
              <wp:posOffset>328930</wp:posOffset>
            </wp:positionH>
            <wp:positionV relativeFrom="paragraph">
              <wp:posOffset>7620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0BED">
        <w:rPr>
          <w:rFonts w:cstheme="minorHAnsi"/>
          <w:noProof/>
        </w:rPr>
        <w:drawing>
          <wp:anchor distT="0" distB="0" distL="114300" distR="114300" simplePos="0" relativeHeight="251658245" behindDoc="0" locked="0" layoutInCell="1" allowOverlap="1" wp14:anchorId="26FF601F" wp14:editId="2E1746E6">
            <wp:simplePos x="0" y="0"/>
            <wp:positionH relativeFrom="column">
              <wp:posOffset>677545</wp:posOffset>
            </wp:positionH>
            <wp:positionV relativeFrom="paragraph">
              <wp:posOffset>7620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0BED">
        <w:rPr>
          <w:rFonts w:cstheme="minorHAnsi"/>
          <w:noProof/>
        </w:rPr>
        <w:drawing>
          <wp:anchor distT="0" distB="0" distL="114300" distR="114300" simplePos="0" relativeHeight="251658246" behindDoc="0" locked="0" layoutInCell="1" allowOverlap="1" wp14:anchorId="4E07C3E4" wp14:editId="1AF2CF9B">
            <wp:simplePos x="0" y="0"/>
            <wp:positionH relativeFrom="column">
              <wp:posOffset>1026160</wp:posOffset>
            </wp:positionH>
            <wp:positionV relativeFrom="paragraph">
              <wp:posOffset>7620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60BED">
        <w:rPr>
          <w:rFonts w:cstheme="minorHAnsi"/>
          <w:noProof/>
        </w:rPr>
        <w:drawing>
          <wp:anchor distT="0" distB="0" distL="114300" distR="114300" simplePos="0" relativeHeight="251658247" behindDoc="0" locked="0" layoutInCell="1" allowOverlap="1" wp14:anchorId="7013359D" wp14:editId="2BFCACBE">
            <wp:simplePos x="0" y="0"/>
            <wp:positionH relativeFrom="column">
              <wp:posOffset>1291590</wp:posOffset>
            </wp:positionH>
            <wp:positionV relativeFrom="paragraph">
              <wp:posOffset>23495</wp:posOffset>
            </wp:positionV>
            <wp:extent cx="414655" cy="248920"/>
            <wp:effectExtent l="0" t="0" r="0" b="0"/>
            <wp:wrapNone/>
            <wp:docPr id="1" name="Grafik 9">
              <a:hlinkClick xmlns:a="http://schemas.openxmlformats.org/drawingml/2006/main" r:id="rId22"/>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22"/>
                      <a:extLst>
                        <a:ext uri="{FF2B5EF4-FFF2-40B4-BE49-F238E27FC236}">
                          <a16:creationId xmlns:a16="http://schemas.microsoft.com/office/drawing/2014/main" id="{5895A30D-39E7-4887-A19F-9E556BFABCD1}"/>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p>
    <w:p w14:paraId="1B27A22E" w14:textId="2521477C" w:rsidR="00B8400D" w:rsidRPr="00860BED" w:rsidRDefault="00B8400D" w:rsidP="00370866">
      <w:pPr>
        <w:pStyle w:val="EinfAbs"/>
        <w:ind w:left="720"/>
        <w:rPr>
          <w:rFonts w:asciiTheme="minorHAnsi" w:hAnsiTheme="minorHAnsi" w:cstheme="minorHAnsi"/>
          <w:sz w:val="20"/>
          <w:szCs w:val="20"/>
        </w:rPr>
      </w:pPr>
    </w:p>
    <w:sectPr w:rsidR="00B8400D" w:rsidRPr="00860BED" w:rsidSect="00635FCB">
      <w:headerReference w:type="default" r:id="rId25"/>
      <w:footerReference w:type="default" r:id="rId26"/>
      <w:pgSz w:w="11906" w:h="16838"/>
      <w:pgMar w:top="2552" w:right="1417"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3E79" w14:textId="77777777" w:rsidR="00D94570" w:rsidRDefault="00D94570" w:rsidP="008311A2">
      <w:pPr>
        <w:spacing w:after="0" w:line="240" w:lineRule="auto"/>
      </w:pPr>
      <w:r>
        <w:separator/>
      </w:r>
    </w:p>
  </w:endnote>
  <w:endnote w:type="continuationSeparator" w:id="0">
    <w:p w14:paraId="480D79CC" w14:textId="77777777" w:rsidR="00D94570" w:rsidRDefault="00D94570" w:rsidP="008311A2">
      <w:pPr>
        <w:spacing w:after="0" w:line="240" w:lineRule="auto"/>
      </w:pPr>
      <w:r>
        <w:continuationSeparator/>
      </w:r>
    </w:p>
  </w:endnote>
  <w:endnote w:type="continuationNotice" w:id="1">
    <w:p w14:paraId="38D60F89" w14:textId="77777777" w:rsidR="00D94570" w:rsidRDefault="00D945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00000001"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00000001"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E47D9C">
                      <w:fldChar w:fldCharType="begin"/>
                    </w:r>
                    <w:r w:rsidR="00E47D9C" w:rsidRPr="00912F7A">
                      <w:rPr>
                        <w:lang w:val="en-GB"/>
                      </w:rPr>
                      <w:instrText xml:space="preserve"> HYPERLINK "mailto:info@quantron.net" </w:instrText>
                    </w:r>
                    <w:r w:rsidR="00E47D9C">
                      <w:fldChar w:fldCharType="separate"/>
                    </w:r>
                    <w:r w:rsidRPr="009E327B">
                      <w:rPr>
                        <w:rStyle w:val="Hyperlink"/>
                        <w:rFonts w:asciiTheme="majorHAnsi" w:hAnsiTheme="majorHAnsi" w:cstheme="majorHAnsi"/>
                        <w:sz w:val="14"/>
                        <w:szCs w:val="14"/>
                        <w:lang w:val="en-US"/>
                      </w:rPr>
                      <w:t>info@quantron.net</w:t>
                    </w:r>
                    <w:r w:rsidR="00E47D9C">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3">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3F1DA" w14:textId="77777777" w:rsidR="00D94570" w:rsidRDefault="00D94570" w:rsidP="008311A2">
      <w:pPr>
        <w:spacing w:after="0" w:line="240" w:lineRule="auto"/>
      </w:pPr>
      <w:r>
        <w:separator/>
      </w:r>
    </w:p>
  </w:footnote>
  <w:footnote w:type="continuationSeparator" w:id="0">
    <w:p w14:paraId="448309D6" w14:textId="77777777" w:rsidR="00D94570" w:rsidRDefault="00D94570" w:rsidP="008311A2">
      <w:pPr>
        <w:spacing w:after="0" w:line="240" w:lineRule="auto"/>
      </w:pPr>
      <w:r>
        <w:continuationSeparator/>
      </w:r>
    </w:p>
  </w:footnote>
  <w:footnote w:type="continuationNotice" w:id="1">
    <w:p w14:paraId="646D7AD8" w14:textId="77777777" w:rsidR="00D94570" w:rsidRDefault="00D945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58240" behindDoc="0" locked="0" layoutInCell="1" allowOverlap="1" wp14:anchorId="11873B6B" wp14:editId="70B748A7">
              <wp:simplePos x="0" y="0"/>
              <wp:positionH relativeFrom="column">
                <wp:posOffset>-51232</wp:posOffset>
              </wp:positionH>
              <wp:positionV relativeFrom="paragraph">
                <wp:posOffset>91745</wp:posOffset>
              </wp:positionV>
              <wp:extent cx="2955341"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955341"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144A672F" w:rsidR="008311A2" w:rsidRPr="00860BED" w:rsidRDefault="006A280A" w:rsidP="008311A2">
                            <w:pPr>
                              <w:rPr>
                                <w:rFonts w:cstheme="minorHAnsi"/>
                                <w:b/>
                                <w:bCs/>
                                <w:caps/>
                                <w:color w:val="FFFFFF" w:themeColor="background1"/>
                                <w:spacing w:val="20"/>
                                <w:sz w:val="32"/>
                                <w:szCs w:val="32"/>
                              </w:rPr>
                            </w:pPr>
                            <w:r w:rsidRPr="00860BED">
                              <w:rPr>
                                <w:rFonts w:cstheme="minorHAnsi"/>
                                <w:b/>
                                <w:bCs/>
                                <w:caps/>
                                <w:color w:val="FFFFFF" w:themeColor="background1"/>
                                <w:spacing w:val="20"/>
                                <w:sz w:val="32"/>
                                <w:szCs w:val="32"/>
                              </w:rPr>
                              <w:t>Bewerben Sie sich!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05pt;margin-top:7.2pt;width:232.7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144A672F" w:rsidR="008311A2" w:rsidRPr="00860BED" w:rsidRDefault="006A280A" w:rsidP="008311A2">
                      <w:pPr>
                        <w:rPr>
                          <w:rFonts w:cstheme="minorHAnsi"/>
                          <w:b/>
                          <w:bCs/>
                          <w:caps/>
                          <w:color w:val="FFFFFF" w:themeColor="background1"/>
                          <w:spacing w:val="20"/>
                          <w:sz w:val="32"/>
                          <w:szCs w:val="32"/>
                        </w:rPr>
                      </w:pPr>
                      <w:r w:rsidRPr="00860BED">
                        <w:rPr>
                          <w:rFonts w:cstheme="minorHAnsi"/>
                          <w:b/>
                          <w:bCs/>
                          <w:caps/>
                          <w:color w:val="FFFFFF" w:themeColor="background1"/>
                          <w:spacing w:val="20"/>
                          <w:sz w:val="32"/>
                          <w:szCs w:val="32"/>
                        </w:rPr>
                        <w:t>Bewerben Sie sich!</w:t>
                      </w:r>
                    </w:p>
                  </w:txbxContent>
                </v:textbox>
              </v:shape>
            </v:group>
          </w:pict>
        </mc:Fallback>
      </mc:AlternateContent>
    </w:r>
    <w:r w:rsidR="002E4829">
      <w:rPr>
        <w:noProof/>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58241" behindDoc="0" locked="0" layoutInCell="1" allowOverlap="1" wp14:anchorId="4D0C3E3D" wp14:editId="24009157">
              <wp:simplePos x="0" y="0"/>
              <wp:positionH relativeFrom="column">
                <wp:posOffset>-51233</wp:posOffset>
              </wp:positionH>
              <wp:positionV relativeFrom="paragraph">
                <wp:posOffset>235483</wp:posOffset>
              </wp:positionV>
              <wp:extent cx="4089197" cy="314325"/>
              <wp:effectExtent l="0" t="0" r="6985" b="9525"/>
              <wp:wrapNone/>
              <wp:docPr id="5" name="Gruppieren 5"/>
              <wp:cNvGraphicFramePr/>
              <a:graphic xmlns:a="http://schemas.openxmlformats.org/drawingml/2006/main">
                <a:graphicData uri="http://schemas.microsoft.com/office/word/2010/wordprocessingGroup">
                  <wpg:wgp>
                    <wpg:cNvGrpSpPr/>
                    <wpg:grpSpPr>
                      <a:xfrm>
                        <a:off x="0" y="0"/>
                        <a:ext cx="4089197"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4BDD5E20" w:rsidR="008311A2" w:rsidRPr="006A280A" w:rsidRDefault="006A280A" w:rsidP="008311A2">
                            <w:pPr>
                              <w:rPr>
                                <w:rFonts w:ascii="Anteb ExtraBold" w:hAnsi="Anteb ExtraBold"/>
                                <w:b/>
                                <w:bCs/>
                                <w:caps/>
                                <w:color w:val="FFFFFF" w:themeColor="background1"/>
                                <w:spacing w:val="20"/>
                                <w:sz w:val="32"/>
                                <w:szCs w:val="32"/>
                              </w:rPr>
                            </w:pPr>
                            <w:r w:rsidRPr="00860BED">
                              <w:rPr>
                                <w:rFonts w:cstheme="minorHAnsi"/>
                                <w:b/>
                                <w:bCs/>
                                <w:caps/>
                                <w:color w:val="FFFFFF" w:themeColor="background1"/>
                                <w:spacing w:val="20"/>
                                <w:sz w:val="32"/>
                                <w:szCs w:val="32"/>
                              </w:rPr>
                              <w:t>Ihre Investition in die Zukunft.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05pt;margin-top:18.55pt;width:322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4BDD5E20" w:rsidR="008311A2" w:rsidRPr="006A280A" w:rsidRDefault="006A280A" w:rsidP="008311A2">
                      <w:pPr>
                        <w:rPr>
                          <w:rFonts w:ascii="Anteb ExtraBold" w:hAnsi="Anteb ExtraBold"/>
                          <w:b/>
                          <w:bCs/>
                          <w:caps/>
                          <w:color w:val="FFFFFF" w:themeColor="background1"/>
                          <w:spacing w:val="20"/>
                          <w:sz w:val="32"/>
                          <w:szCs w:val="32"/>
                        </w:rPr>
                      </w:pPr>
                      <w:r w:rsidRPr="00860BED">
                        <w:rPr>
                          <w:rFonts w:cstheme="minorHAnsi"/>
                          <w:b/>
                          <w:bCs/>
                          <w:caps/>
                          <w:color w:val="FFFFFF" w:themeColor="background1"/>
                          <w:spacing w:val="20"/>
                          <w:sz w:val="32"/>
                          <w:szCs w:val="32"/>
                        </w:rPr>
                        <w:t>Ihre Investition in die Zukunft.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8"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9"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1"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4"/>
  </w:num>
  <w:num w:numId="5">
    <w:abstractNumId w:val="9"/>
  </w:num>
  <w:num w:numId="6">
    <w:abstractNumId w:val="5"/>
  </w:num>
  <w:num w:numId="7">
    <w:abstractNumId w:val="11"/>
  </w:num>
  <w:num w:numId="8">
    <w:abstractNumId w:val="0"/>
  </w:num>
  <w:num w:numId="9">
    <w:abstractNumId w:val="2"/>
  </w:num>
  <w:num w:numId="10">
    <w:abstractNumId w:val="6"/>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24A0B"/>
    <w:rsid w:val="00030F3E"/>
    <w:rsid w:val="00066C73"/>
    <w:rsid w:val="00087DB5"/>
    <w:rsid w:val="000B287A"/>
    <w:rsid w:val="000B7910"/>
    <w:rsid w:val="000C6C08"/>
    <w:rsid w:val="000C6DCD"/>
    <w:rsid w:val="000D7445"/>
    <w:rsid w:val="001758D5"/>
    <w:rsid w:val="001D002D"/>
    <w:rsid w:val="001D47C4"/>
    <w:rsid w:val="001F1177"/>
    <w:rsid w:val="0024738F"/>
    <w:rsid w:val="00283D4A"/>
    <w:rsid w:val="002A3E68"/>
    <w:rsid w:val="002E4829"/>
    <w:rsid w:val="0031237F"/>
    <w:rsid w:val="00327181"/>
    <w:rsid w:val="00347069"/>
    <w:rsid w:val="00370866"/>
    <w:rsid w:val="0037232D"/>
    <w:rsid w:val="003D2158"/>
    <w:rsid w:val="00425948"/>
    <w:rsid w:val="00491F73"/>
    <w:rsid w:val="004F4811"/>
    <w:rsid w:val="005835A0"/>
    <w:rsid w:val="00583CAB"/>
    <w:rsid w:val="005A7445"/>
    <w:rsid w:val="005E51EC"/>
    <w:rsid w:val="00614734"/>
    <w:rsid w:val="0062037B"/>
    <w:rsid w:val="00623390"/>
    <w:rsid w:val="00635FCB"/>
    <w:rsid w:val="00694D87"/>
    <w:rsid w:val="00697FD8"/>
    <w:rsid w:val="006A280A"/>
    <w:rsid w:val="006A5606"/>
    <w:rsid w:val="006B0A99"/>
    <w:rsid w:val="006D7B13"/>
    <w:rsid w:val="00717032"/>
    <w:rsid w:val="00737DE3"/>
    <w:rsid w:val="0075488E"/>
    <w:rsid w:val="00795253"/>
    <w:rsid w:val="007972E5"/>
    <w:rsid w:val="007C0D23"/>
    <w:rsid w:val="007E170A"/>
    <w:rsid w:val="007F611A"/>
    <w:rsid w:val="00822946"/>
    <w:rsid w:val="008311A2"/>
    <w:rsid w:val="00860BED"/>
    <w:rsid w:val="00873392"/>
    <w:rsid w:val="008C3B24"/>
    <w:rsid w:val="008F1CF6"/>
    <w:rsid w:val="008F3BCA"/>
    <w:rsid w:val="00912F7A"/>
    <w:rsid w:val="00914DD6"/>
    <w:rsid w:val="009211C7"/>
    <w:rsid w:val="00922710"/>
    <w:rsid w:val="00945862"/>
    <w:rsid w:val="00990C5A"/>
    <w:rsid w:val="009D526A"/>
    <w:rsid w:val="009E327B"/>
    <w:rsid w:val="00A07691"/>
    <w:rsid w:val="00A10E0A"/>
    <w:rsid w:val="00A12BEB"/>
    <w:rsid w:val="00AC3A50"/>
    <w:rsid w:val="00AF2A3F"/>
    <w:rsid w:val="00B21842"/>
    <w:rsid w:val="00B2363F"/>
    <w:rsid w:val="00B27FED"/>
    <w:rsid w:val="00B32DA0"/>
    <w:rsid w:val="00B52D46"/>
    <w:rsid w:val="00B64FA2"/>
    <w:rsid w:val="00B8400D"/>
    <w:rsid w:val="00BE17ED"/>
    <w:rsid w:val="00C64077"/>
    <w:rsid w:val="00C70AE8"/>
    <w:rsid w:val="00C71370"/>
    <w:rsid w:val="00CA1BE1"/>
    <w:rsid w:val="00CD2FB3"/>
    <w:rsid w:val="00D22906"/>
    <w:rsid w:val="00D338C6"/>
    <w:rsid w:val="00D52A60"/>
    <w:rsid w:val="00D92EF8"/>
    <w:rsid w:val="00D94570"/>
    <w:rsid w:val="00DD2108"/>
    <w:rsid w:val="00E0769C"/>
    <w:rsid w:val="00E45821"/>
    <w:rsid w:val="00E47D9C"/>
    <w:rsid w:val="00EE2861"/>
    <w:rsid w:val="00F656BA"/>
    <w:rsid w:val="00F65FE5"/>
    <w:rsid w:val="00FA12E7"/>
    <w:rsid w:val="00FC0D26"/>
    <w:rsid w:val="2007B2FC"/>
    <w:rsid w:val="453E28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uantron.net/"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5.png@01D7F00B.57595DE0"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image" Target="cid:image003.png@01D7F00B.57595DE0"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cid:image002.png@01D7F00B.57595DE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4.png@01D7F00B.57595D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youtube.com/channel/UCDQ-CKkS8XMHcJ9Ze-6UVN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info@quantron.net"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DDFE234C-664B-4B7B-BF05-9AACE5F75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3737</Characters>
  <Application>Microsoft Office Word</Application>
  <DocSecurity>0</DocSecurity>
  <Lines>31</Lines>
  <Paragraphs>8</Paragraphs>
  <ScaleCrop>false</ScaleCrop>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Sabrina Kieser | Quantron AG</cp:lastModifiedBy>
  <cp:revision>31</cp:revision>
  <dcterms:created xsi:type="dcterms:W3CDTF">2022-01-27T14:52:00Z</dcterms:created>
  <dcterms:modified xsi:type="dcterms:W3CDTF">2022-02-22T07:15:00Z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