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ACD5AE2"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28133A">
        <w:rPr>
          <w:rFonts w:cstheme="minorHAnsi"/>
          <w:sz w:val="18"/>
        </w:rPr>
        <w:t>10</w:t>
      </w:r>
      <w:r w:rsidR="007B5FD8" w:rsidRPr="007B5FD8">
        <w:rPr>
          <w:rFonts w:cstheme="minorHAnsi"/>
          <w:sz w:val="18"/>
        </w:rPr>
        <w:t>. Mai</w:t>
      </w:r>
      <w:r w:rsidRPr="007B5FD8">
        <w:rPr>
          <w:rFonts w:cstheme="minorHAnsi"/>
          <w:sz w:val="18"/>
        </w:rPr>
        <w:t xml:space="preserve"> 202</w:t>
      </w:r>
      <w:r w:rsidR="00576A09" w:rsidRPr="007B5FD8">
        <w:rPr>
          <w:rFonts w:cstheme="minorHAnsi"/>
          <w:sz w:val="18"/>
        </w:rPr>
        <w:t>2</w:t>
      </w:r>
    </w:p>
    <w:p w14:paraId="0D6148C9" w14:textId="2829E7B4" w:rsidR="00AB117B" w:rsidRPr="0077048B" w:rsidRDefault="00583E44" w:rsidP="00AB117B">
      <w:pPr>
        <w:spacing w:before="340" w:after="340" w:line="240" w:lineRule="auto"/>
        <w:rPr>
          <w:rFonts w:cstheme="minorHAnsi"/>
          <w:b/>
          <w:bCs/>
          <w:sz w:val="28"/>
          <w:szCs w:val="28"/>
        </w:rPr>
      </w:pPr>
      <w:r w:rsidRPr="00583E44">
        <w:rPr>
          <w:rFonts w:cstheme="minorHAnsi"/>
          <w:b/>
          <w:bCs/>
          <w:sz w:val="28"/>
          <w:szCs w:val="28"/>
        </w:rPr>
        <w:t>QUANTRON</w:t>
      </w:r>
      <w:r w:rsidR="00850600">
        <w:rPr>
          <w:rFonts w:cstheme="minorHAnsi"/>
          <w:b/>
          <w:bCs/>
          <w:sz w:val="28"/>
          <w:szCs w:val="28"/>
        </w:rPr>
        <w:t>-Wachstumskurs gewinnt an Fahrt</w:t>
      </w:r>
      <w:r w:rsidR="00840F4E">
        <w:rPr>
          <w:rFonts w:cstheme="minorHAnsi"/>
          <w:b/>
          <w:bCs/>
          <w:sz w:val="28"/>
          <w:szCs w:val="28"/>
        </w:rPr>
        <w:t xml:space="preserve"> </w:t>
      </w:r>
      <w:r w:rsidR="00840F4E" w:rsidRPr="00840F4E">
        <w:rPr>
          <w:rFonts w:cstheme="minorHAnsi"/>
          <w:b/>
          <w:bCs/>
          <w:sz w:val="28"/>
          <w:szCs w:val="28"/>
        </w:rPr>
        <w:t>in EMEA und Nordamerika</w:t>
      </w:r>
    </w:p>
    <w:p w14:paraId="68320582" w14:textId="3A1EA17F" w:rsidR="00AB117B" w:rsidRPr="0077048B" w:rsidRDefault="00E03CD7" w:rsidP="00AB117B">
      <w:pPr>
        <w:pStyle w:val="01Flietext"/>
        <w:numPr>
          <w:ilvl w:val="0"/>
          <w:numId w:val="2"/>
        </w:numPr>
        <w:contextualSpacing/>
        <w:rPr>
          <w:rFonts w:asciiTheme="minorHAnsi" w:hAnsiTheme="minorHAnsi" w:cstheme="minorHAnsi"/>
          <w:b/>
          <w:bCs/>
          <w:sz w:val="22"/>
          <w:szCs w:val="22"/>
        </w:rPr>
      </w:pPr>
      <w:r>
        <w:rPr>
          <w:rFonts w:asciiTheme="minorHAnsi" w:hAnsiTheme="minorHAnsi" w:cstheme="minorHAnsi"/>
          <w:b/>
          <w:bCs/>
          <w:sz w:val="22"/>
          <w:szCs w:val="22"/>
        </w:rPr>
        <w:t>QUANTRON</w:t>
      </w:r>
      <w:r w:rsidR="005C3F0C">
        <w:rPr>
          <w:rFonts w:asciiTheme="minorHAnsi" w:hAnsiTheme="minorHAnsi" w:cstheme="minorHAnsi"/>
          <w:b/>
          <w:bCs/>
          <w:sz w:val="22"/>
          <w:szCs w:val="22"/>
        </w:rPr>
        <w:t xml:space="preserve"> </w:t>
      </w:r>
      <w:r w:rsidR="00AB117B" w:rsidRPr="0077048B">
        <w:rPr>
          <w:rFonts w:asciiTheme="minorHAnsi" w:hAnsiTheme="minorHAnsi" w:cstheme="minorHAnsi"/>
          <w:b/>
          <w:bCs/>
          <w:sz w:val="22"/>
          <w:szCs w:val="22"/>
        </w:rPr>
        <w:t>Q-Days</w:t>
      </w:r>
      <w:r w:rsidR="001C7A5F">
        <w:rPr>
          <w:rFonts w:asciiTheme="minorHAnsi" w:hAnsiTheme="minorHAnsi" w:cstheme="minorHAnsi"/>
          <w:b/>
          <w:bCs/>
          <w:sz w:val="22"/>
          <w:szCs w:val="22"/>
        </w:rPr>
        <w:t xml:space="preserve"> 2022</w:t>
      </w:r>
      <w:r w:rsidR="00AB117B" w:rsidRPr="0077048B">
        <w:rPr>
          <w:rFonts w:asciiTheme="minorHAnsi" w:hAnsiTheme="minorHAnsi" w:cstheme="minorHAnsi"/>
          <w:sz w:val="22"/>
          <w:szCs w:val="22"/>
        </w:rPr>
        <w:t xml:space="preserve"> </w:t>
      </w:r>
      <w:r w:rsidRPr="00E03CD7">
        <w:rPr>
          <w:rFonts w:asciiTheme="minorHAnsi" w:hAnsiTheme="minorHAnsi" w:cstheme="minorHAnsi"/>
          <w:b/>
          <w:sz w:val="22"/>
          <w:szCs w:val="22"/>
        </w:rPr>
        <w:t>Event</w:t>
      </w:r>
      <w:r>
        <w:rPr>
          <w:rFonts w:asciiTheme="minorHAnsi" w:hAnsiTheme="minorHAnsi" w:cstheme="minorHAnsi"/>
          <w:sz w:val="22"/>
          <w:szCs w:val="22"/>
        </w:rPr>
        <w:t xml:space="preserve"> </w:t>
      </w:r>
      <w:r w:rsidR="00850600">
        <w:rPr>
          <w:rFonts w:asciiTheme="minorHAnsi" w:hAnsiTheme="minorHAnsi" w:cstheme="minorHAnsi"/>
          <w:b/>
          <w:bCs/>
          <w:sz w:val="22"/>
          <w:szCs w:val="22"/>
        </w:rPr>
        <w:t>füllt Auftragsbücher</w:t>
      </w:r>
    </w:p>
    <w:p w14:paraId="49026065" w14:textId="3A8AEC70" w:rsidR="00AB117B" w:rsidRDefault="00AB117B" w:rsidP="002E3113">
      <w:pPr>
        <w:pStyle w:val="01Flietext"/>
        <w:numPr>
          <w:ilvl w:val="0"/>
          <w:numId w:val="2"/>
        </w:numPr>
        <w:contextualSpacing/>
        <w:rPr>
          <w:rFonts w:asciiTheme="minorHAnsi" w:hAnsiTheme="minorHAnsi" w:cstheme="minorHAnsi"/>
          <w:b/>
          <w:bCs/>
          <w:sz w:val="22"/>
          <w:szCs w:val="22"/>
        </w:rPr>
      </w:pPr>
      <w:r w:rsidRPr="0077048B">
        <w:rPr>
          <w:rFonts w:asciiTheme="minorHAnsi" w:hAnsiTheme="minorHAnsi" w:cstheme="minorHAnsi"/>
          <w:b/>
          <w:bCs/>
          <w:sz w:val="22"/>
          <w:szCs w:val="22"/>
        </w:rPr>
        <w:t xml:space="preserve">Millionenauftrag </w:t>
      </w:r>
      <w:r w:rsidR="002E3113">
        <w:rPr>
          <w:rFonts w:asciiTheme="minorHAnsi" w:hAnsiTheme="minorHAnsi" w:cstheme="minorHAnsi"/>
          <w:b/>
          <w:bCs/>
          <w:sz w:val="22"/>
          <w:szCs w:val="22"/>
        </w:rPr>
        <w:t xml:space="preserve">mit zweistelligem Auftragsvolumen für </w:t>
      </w:r>
      <w:r w:rsidRPr="002E3113">
        <w:rPr>
          <w:rFonts w:asciiTheme="minorHAnsi" w:hAnsiTheme="minorHAnsi" w:cstheme="minorHAnsi"/>
          <w:b/>
          <w:bCs/>
          <w:sz w:val="22"/>
          <w:szCs w:val="22"/>
        </w:rPr>
        <w:t>QUANTRON zero-emission BEV und FCEV Nutzfahrzeuge</w:t>
      </w:r>
      <w:r w:rsidR="00850600" w:rsidRPr="002E3113">
        <w:rPr>
          <w:rFonts w:asciiTheme="minorHAnsi" w:hAnsiTheme="minorHAnsi" w:cstheme="minorHAnsi"/>
          <w:b/>
          <w:bCs/>
          <w:sz w:val="22"/>
          <w:szCs w:val="22"/>
        </w:rPr>
        <w:t xml:space="preserve"> aus Logistikbranche</w:t>
      </w:r>
      <w:r w:rsidR="00ED0EA0" w:rsidRPr="002E3113">
        <w:rPr>
          <w:rFonts w:asciiTheme="minorHAnsi" w:hAnsiTheme="minorHAnsi" w:cstheme="minorHAnsi"/>
          <w:b/>
          <w:bCs/>
          <w:sz w:val="22"/>
          <w:szCs w:val="22"/>
        </w:rPr>
        <w:t xml:space="preserve"> </w:t>
      </w:r>
    </w:p>
    <w:p w14:paraId="0CFF35E0" w14:textId="49A08E2F" w:rsidR="001D7771" w:rsidRPr="002E3113" w:rsidRDefault="001D7771" w:rsidP="002E3113">
      <w:pPr>
        <w:pStyle w:val="01Flietext"/>
        <w:numPr>
          <w:ilvl w:val="0"/>
          <w:numId w:val="2"/>
        </w:numPr>
        <w:contextualSpacing/>
        <w:rPr>
          <w:rFonts w:asciiTheme="minorHAnsi" w:hAnsiTheme="minorHAnsi" w:cstheme="minorHAnsi"/>
          <w:b/>
          <w:bCs/>
          <w:sz w:val="22"/>
          <w:szCs w:val="22"/>
        </w:rPr>
      </w:pPr>
      <w:r w:rsidRPr="001D7771">
        <w:rPr>
          <w:rFonts w:asciiTheme="minorHAnsi" w:hAnsiTheme="minorHAnsi" w:cstheme="minorHAnsi"/>
          <w:b/>
          <w:bCs/>
          <w:sz w:val="22"/>
          <w:szCs w:val="22"/>
        </w:rPr>
        <w:t xml:space="preserve">US-Marktaktivitäten gewinnen </w:t>
      </w:r>
      <w:proofErr w:type="gramStart"/>
      <w:r w:rsidRPr="001D7771">
        <w:rPr>
          <w:rFonts w:asciiTheme="minorHAnsi" w:hAnsiTheme="minorHAnsi" w:cstheme="minorHAnsi"/>
          <w:b/>
          <w:bCs/>
          <w:sz w:val="22"/>
          <w:szCs w:val="22"/>
        </w:rPr>
        <w:t>durch steigende</w:t>
      </w:r>
      <w:proofErr w:type="gramEnd"/>
      <w:r w:rsidRPr="001D7771">
        <w:rPr>
          <w:rFonts w:asciiTheme="minorHAnsi" w:hAnsiTheme="minorHAnsi" w:cstheme="minorHAnsi"/>
          <w:b/>
          <w:bCs/>
          <w:sz w:val="22"/>
          <w:szCs w:val="22"/>
        </w:rPr>
        <w:t xml:space="preserve"> Verkaufsanfragen von Class 8 FCEV Trucks an Bedeutung - QUANTRON expandiert, um die starke Marktnachfrage zu decken</w:t>
      </w:r>
    </w:p>
    <w:p w14:paraId="23EFA64E" w14:textId="77777777" w:rsidR="00A02BB4" w:rsidRDefault="00233314" w:rsidP="00B27A11">
      <w:pPr>
        <w:pStyle w:val="01Flietext"/>
        <w:numPr>
          <w:ilvl w:val="0"/>
          <w:numId w:val="2"/>
        </w:numPr>
        <w:contextualSpacing/>
        <w:rPr>
          <w:rFonts w:asciiTheme="minorHAnsi" w:hAnsiTheme="minorHAnsi" w:cstheme="minorHAnsi"/>
          <w:b/>
          <w:bCs/>
          <w:sz w:val="22"/>
          <w:szCs w:val="22"/>
        </w:rPr>
      </w:pPr>
      <w:r>
        <w:rPr>
          <w:rFonts w:asciiTheme="minorHAnsi" w:hAnsiTheme="minorHAnsi" w:cstheme="minorHAnsi"/>
          <w:b/>
          <w:bCs/>
          <w:sz w:val="22"/>
          <w:szCs w:val="22"/>
        </w:rPr>
        <w:t>Kooperations-</w:t>
      </w:r>
      <w:r w:rsidR="00ED23D0" w:rsidRPr="0077048B">
        <w:rPr>
          <w:rFonts w:asciiTheme="minorHAnsi" w:hAnsiTheme="minorHAnsi" w:cstheme="minorHAnsi"/>
          <w:b/>
          <w:bCs/>
          <w:sz w:val="22"/>
          <w:szCs w:val="22"/>
        </w:rPr>
        <w:t xml:space="preserve">Absichtserklärung mit </w:t>
      </w:r>
      <w:r>
        <w:rPr>
          <w:rFonts w:asciiTheme="minorHAnsi" w:hAnsiTheme="minorHAnsi" w:cstheme="minorHAnsi"/>
          <w:b/>
          <w:bCs/>
          <w:sz w:val="22"/>
          <w:szCs w:val="22"/>
        </w:rPr>
        <w:t xml:space="preserve">italienischer </w:t>
      </w:r>
      <w:r w:rsidR="00ED23D0" w:rsidRPr="0077048B">
        <w:rPr>
          <w:rFonts w:asciiTheme="minorHAnsi" w:hAnsiTheme="minorHAnsi" w:cstheme="minorHAnsi"/>
          <w:b/>
          <w:bCs/>
          <w:sz w:val="22"/>
          <w:szCs w:val="22"/>
        </w:rPr>
        <w:t>FRIEM</w:t>
      </w:r>
      <w:r w:rsidR="00C01BA6">
        <w:rPr>
          <w:rFonts w:asciiTheme="minorHAnsi" w:hAnsiTheme="minorHAnsi" w:cstheme="minorHAnsi"/>
          <w:b/>
          <w:bCs/>
          <w:sz w:val="22"/>
          <w:szCs w:val="22"/>
        </w:rPr>
        <w:t xml:space="preserve"> Group</w:t>
      </w:r>
      <w:r w:rsidR="00ED23D0" w:rsidRPr="0077048B">
        <w:rPr>
          <w:rFonts w:asciiTheme="minorHAnsi" w:hAnsiTheme="minorHAnsi" w:cstheme="minorHAnsi"/>
          <w:b/>
          <w:bCs/>
          <w:sz w:val="22"/>
          <w:szCs w:val="22"/>
        </w:rPr>
        <w:t xml:space="preserve">, einem weltweit führenden Anbieter von elektrischer Energieumwandlung und grünem Wasserstoff, </w:t>
      </w:r>
      <w:r>
        <w:rPr>
          <w:rFonts w:asciiTheme="minorHAnsi" w:hAnsiTheme="minorHAnsi" w:cstheme="minorHAnsi"/>
          <w:b/>
          <w:bCs/>
          <w:sz w:val="22"/>
          <w:szCs w:val="22"/>
        </w:rPr>
        <w:t>unterzeichnet</w:t>
      </w:r>
      <w:r w:rsidR="00A54C88">
        <w:rPr>
          <w:rFonts w:asciiTheme="minorHAnsi" w:hAnsiTheme="minorHAnsi" w:cstheme="minorHAnsi"/>
          <w:b/>
          <w:bCs/>
          <w:sz w:val="22"/>
          <w:szCs w:val="22"/>
        </w:rPr>
        <w:t xml:space="preserve"> </w:t>
      </w:r>
    </w:p>
    <w:p w14:paraId="3E3009A0" w14:textId="3BCBB51C" w:rsidR="00B27A11" w:rsidRDefault="00ED23D0" w:rsidP="00B27A11">
      <w:pPr>
        <w:pStyle w:val="01Flietext"/>
        <w:numPr>
          <w:ilvl w:val="0"/>
          <w:numId w:val="2"/>
        </w:numPr>
        <w:contextualSpacing/>
        <w:rPr>
          <w:rFonts w:asciiTheme="minorHAnsi" w:hAnsiTheme="minorHAnsi" w:cstheme="minorHAnsi"/>
          <w:b/>
          <w:bCs/>
          <w:sz w:val="22"/>
          <w:szCs w:val="22"/>
        </w:rPr>
      </w:pPr>
      <w:r w:rsidRPr="00A54C88">
        <w:rPr>
          <w:rFonts w:asciiTheme="minorHAnsi" w:hAnsiTheme="minorHAnsi" w:cstheme="minorHAnsi"/>
          <w:b/>
          <w:bCs/>
          <w:sz w:val="22"/>
          <w:szCs w:val="22"/>
        </w:rPr>
        <w:t>Italien</w:t>
      </w:r>
      <w:r w:rsidR="006528C7" w:rsidRPr="00A54C88">
        <w:rPr>
          <w:rFonts w:asciiTheme="minorHAnsi" w:hAnsiTheme="minorHAnsi" w:cstheme="minorHAnsi"/>
          <w:b/>
          <w:bCs/>
          <w:sz w:val="22"/>
          <w:szCs w:val="22"/>
        </w:rPr>
        <w:t>-Standort</w:t>
      </w:r>
      <w:r w:rsidRPr="00A54C88">
        <w:rPr>
          <w:rFonts w:asciiTheme="minorHAnsi" w:hAnsiTheme="minorHAnsi" w:cstheme="minorHAnsi"/>
          <w:b/>
          <w:bCs/>
          <w:sz w:val="22"/>
          <w:szCs w:val="22"/>
        </w:rPr>
        <w:t xml:space="preserve"> </w:t>
      </w:r>
      <w:r w:rsidR="006528C7" w:rsidRPr="00A54C88">
        <w:rPr>
          <w:rFonts w:asciiTheme="minorHAnsi" w:hAnsiTheme="minorHAnsi" w:cstheme="minorHAnsi"/>
          <w:b/>
          <w:bCs/>
          <w:sz w:val="22"/>
          <w:szCs w:val="22"/>
        </w:rPr>
        <w:t xml:space="preserve">im Rahmen der </w:t>
      </w:r>
      <w:r w:rsidRPr="00A54C88">
        <w:rPr>
          <w:rFonts w:asciiTheme="minorHAnsi" w:hAnsiTheme="minorHAnsi" w:cstheme="minorHAnsi"/>
          <w:b/>
          <w:bCs/>
          <w:sz w:val="22"/>
          <w:szCs w:val="22"/>
        </w:rPr>
        <w:t>Expansionsstrategie für die Elektrifizierung von Nutzfahrzeugen</w:t>
      </w:r>
      <w:r w:rsidR="00233314" w:rsidRPr="00A54C88">
        <w:rPr>
          <w:rFonts w:asciiTheme="minorHAnsi" w:hAnsiTheme="minorHAnsi" w:cstheme="minorHAnsi"/>
          <w:b/>
          <w:bCs/>
          <w:sz w:val="22"/>
          <w:szCs w:val="22"/>
        </w:rPr>
        <w:t xml:space="preserve"> geplant</w:t>
      </w:r>
    </w:p>
    <w:p w14:paraId="1B72A27A" w14:textId="5ABAF68F" w:rsidR="00F76CFF" w:rsidRDefault="008C7DCB" w:rsidP="00AD6F99">
      <w:pPr>
        <w:pStyle w:val="01Flietext"/>
        <w:numPr>
          <w:ilvl w:val="0"/>
          <w:numId w:val="2"/>
        </w:numPr>
        <w:spacing w:after="120"/>
        <w:ind w:left="714" w:hanging="357"/>
        <w:rPr>
          <w:rFonts w:asciiTheme="minorHAnsi" w:hAnsiTheme="minorHAnsi" w:cstheme="minorHAnsi"/>
          <w:b/>
          <w:bCs/>
          <w:sz w:val="22"/>
          <w:szCs w:val="22"/>
        </w:rPr>
      </w:pPr>
      <w:r w:rsidRPr="008C7DCB">
        <w:rPr>
          <w:rFonts w:asciiTheme="minorHAnsi" w:hAnsiTheme="minorHAnsi" w:cstheme="minorHAnsi"/>
          <w:b/>
          <w:bCs/>
          <w:sz w:val="22"/>
          <w:szCs w:val="22"/>
        </w:rPr>
        <w:t>Regionale Position für Klima- und Umweltschutz gestärkt</w:t>
      </w:r>
      <w:r w:rsidR="00B27A11" w:rsidRPr="008C7DCB">
        <w:rPr>
          <w:rFonts w:asciiTheme="minorHAnsi" w:hAnsiTheme="minorHAnsi" w:cstheme="minorHAnsi"/>
          <w:b/>
          <w:bCs/>
          <w:sz w:val="22"/>
          <w:szCs w:val="22"/>
        </w:rPr>
        <w:t xml:space="preserve">: </w:t>
      </w:r>
      <w:r w:rsidR="005A1F08" w:rsidRPr="008C7DCB">
        <w:rPr>
          <w:rFonts w:asciiTheme="minorHAnsi" w:hAnsiTheme="minorHAnsi" w:cstheme="minorHAnsi"/>
          <w:b/>
          <w:bCs/>
          <w:sz w:val="22"/>
          <w:szCs w:val="22"/>
        </w:rPr>
        <w:t>QUANTRON</w:t>
      </w:r>
      <w:r w:rsidR="005A1F08" w:rsidRPr="00B27A11">
        <w:rPr>
          <w:rFonts w:asciiTheme="minorHAnsi" w:hAnsiTheme="minorHAnsi" w:cstheme="minorHAnsi"/>
          <w:b/>
          <w:bCs/>
          <w:sz w:val="22"/>
          <w:szCs w:val="22"/>
        </w:rPr>
        <w:t xml:space="preserve"> wird Mitglied der Umweltinitiative „A3 Klimaneutral“</w:t>
      </w:r>
      <w:r w:rsidR="00F777E8" w:rsidRPr="00B27A11">
        <w:rPr>
          <w:rFonts w:asciiTheme="minorHAnsi" w:hAnsiTheme="minorHAnsi" w:cstheme="minorHAnsi"/>
          <w:b/>
          <w:bCs/>
          <w:sz w:val="22"/>
          <w:szCs w:val="22"/>
        </w:rPr>
        <w:t xml:space="preserve">: </w:t>
      </w:r>
      <w:r w:rsidR="00A540F3" w:rsidRPr="00B27A11">
        <w:rPr>
          <w:rFonts w:asciiTheme="minorHAnsi" w:hAnsiTheme="minorHAnsi" w:cstheme="minorHAnsi"/>
          <w:b/>
          <w:bCs/>
          <w:sz w:val="22"/>
          <w:szCs w:val="22"/>
        </w:rPr>
        <w:t xml:space="preserve">Technologie </w:t>
      </w:r>
      <w:r w:rsidR="00A540F3">
        <w:rPr>
          <w:rFonts w:asciiTheme="minorHAnsi" w:hAnsiTheme="minorHAnsi" w:cstheme="minorHAnsi"/>
          <w:b/>
          <w:bCs/>
          <w:sz w:val="22"/>
          <w:szCs w:val="22"/>
        </w:rPr>
        <w:t xml:space="preserve">und </w:t>
      </w:r>
      <w:r w:rsidR="00A540F3" w:rsidRPr="00B27A11">
        <w:rPr>
          <w:rFonts w:asciiTheme="minorHAnsi" w:hAnsiTheme="minorHAnsi" w:cstheme="minorHAnsi"/>
          <w:b/>
          <w:bCs/>
          <w:sz w:val="22"/>
          <w:szCs w:val="22"/>
        </w:rPr>
        <w:t>Innovation</w:t>
      </w:r>
      <w:r w:rsidR="00A540F3">
        <w:rPr>
          <w:rFonts w:asciiTheme="minorHAnsi" w:hAnsiTheme="minorHAnsi" w:cstheme="minorHAnsi"/>
          <w:b/>
          <w:bCs/>
          <w:sz w:val="22"/>
          <w:szCs w:val="22"/>
        </w:rPr>
        <w:t xml:space="preserve"> als Treiber für </w:t>
      </w:r>
      <w:r w:rsidR="00A1701E" w:rsidRPr="00B27A11">
        <w:rPr>
          <w:rFonts w:asciiTheme="minorHAnsi" w:hAnsiTheme="minorHAnsi" w:cstheme="minorHAnsi"/>
          <w:b/>
          <w:bCs/>
          <w:sz w:val="22"/>
          <w:szCs w:val="22"/>
        </w:rPr>
        <w:t xml:space="preserve">Umweltschutz </w:t>
      </w:r>
      <w:r w:rsidR="002864BB">
        <w:rPr>
          <w:rFonts w:asciiTheme="minorHAnsi" w:hAnsiTheme="minorHAnsi" w:cstheme="minorHAnsi"/>
          <w:b/>
          <w:bCs/>
          <w:sz w:val="22"/>
          <w:szCs w:val="22"/>
        </w:rPr>
        <w:t xml:space="preserve">und integraler Teil </w:t>
      </w:r>
      <w:r w:rsidR="00A1701E" w:rsidRPr="00B27A11">
        <w:rPr>
          <w:rFonts w:asciiTheme="minorHAnsi" w:hAnsiTheme="minorHAnsi" w:cstheme="minorHAnsi"/>
          <w:b/>
          <w:bCs/>
          <w:sz w:val="22"/>
          <w:szCs w:val="22"/>
        </w:rPr>
        <w:t xml:space="preserve">des </w:t>
      </w:r>
      <w:r w:rsidR="000542B5">
        <w:rPr>
          <w:rFonts w:asciiTheme="minorHAnsi" w:hAnsiTheme="minorHAnsi" w:cstheme="minorHAnsi"/>
          <w:b/>
          <w:bCs/>
          <w:sz w:val="22"/>
          <w:szCs w:val="22"/>
        </w:rPr>
        <w:t xml:space="preserve">QUANTRON </w:t>
      </w:r>
      <w:r w:rsidR="00A1701E" w:rsidRPr="00B27A11">
        <w:rPr>
          <w:rFonts w:asciiTheme="minorHAnsi" w:hAnsiTheme="minorHAnsi" w:cstheme="minorHAnsi"/>
          <w:b/>
          <w:bCs/>
          <w:sz w:val="22"/>
          <w:szCs w:val="22"/>
        </w:rPr>
        <w:t>Geschäftsmodells</w:t>
      </w:r>
    </w:p>
    <w:p w14:paraId="7D9090F7" w14:textId="55014F88" w:rsidR="00073DF2" w:rsidRDefault="009A6E19" w:rsidP="00AD6F99">
      <w:pPr>
        <w:pStyle w:val="01Flietext"/>
        <w:spacing w:after="120"/>
        <w:rPr>
          <w:rFonts w:asciiTheme="minorHAnsi" w:hAnsiTheme="minorHAnsi" w:cstheme="minorHAnsi"/>
          <w:bCs/>
          <w:sz w:val="22"/>
          <w:szCs w:val="22"/>
        </w:rPr>
      </w:pPr>
      <w:r>
        <w:rPr>
          <w:rFonts w:asciiTheme="minorHAnsi" w:hAnsiTheme="minorHAnsi" w:cstheme="minorHAnsi"/>
          <w:bCs/>
          <w:sz w:val="22"/>
          <w:szCs w:val="22"/>
        </w:rPr>
        <w:t xml:space="preserve">Der </w:t>
      </w:r>
      <w:r w:rsidR="00850600">
        <w:rPr>
          <w:rFonts w:asciiTheme="minorHAnsi" w:hAnsiTheme="minorHAnsi" w:cstheme="minorHAnsi"/>
          <w:bCs/>
          <w:sz w:val="22"/>
          <w:szCs w:val="22"/>
        </w:rPr>
        <w:t xml:space="preserve">von </w:t>
      </w:r>
      <w:r w:rsidR="005D5FDD">
        <w:rPr>
          <w:rFonts w:asciiTheme="minorHAnsi" w:hAnsiTheme="minorHAnsi" w:cstheme="minorHAnsi"/>
          <w:bCs/>
          <w:sz w:val="22"/>
          <w:szCs w:val="22"/>
        </w:rPr>
        <w:t xml:space="preserve">der </w:t>
      </w:r>
      <w:r w:rsidR="00850600">
        <w:rPr>
          <w:rFonts w:asciiTheme="minorHAnsi" w:hAnsiTheme="minorHAnsi" w:cstheme="minorHAnsi"/>
          <w:bCs/>
          <w:sz w:val="22"/>
          <w:szCs w:val="22"/>
        </w:rPr>
        <w:t xml:space="preserve">Quantron </w:t>
      </w:r>
      <w:r w:rsidR="005D5FDD">
        <w:rPr>
          <w:rFonts w:asciiTheme="minorHAnsi" w:hAnsiTheme="minorHAnsi" w:cstheme="minorHAnsi"/>
          <w:bCs/>
          <w:sz w:val="22"/>
          <w:szCs w:val="22"/>
        </w:rPr>
        <w:t xml:space="preserve">AG </w:t>
      </w:r>
      <w:r w:rsidR="00850600">
        <w:rPr>
          <w:rFonts w:asciiTheme="minorHAnsi" w:hAnsiTheme="minorHAnsi" w:cstheme="minorHAnsi"/>
          <w:bCs/>
          <w:sz w:val="22"/>
          <w:szCs w:val="22"/>
        </w:rPr>
        <w:t>forcierte</w:t>
      </w:r>
      <w:r>
        <w:rPr>
          <w:rFonts w:asciiTheme="minorHAnsi" w:hAnsiTheme="minorHAnsi" w:cstheme="minorHAnsi"/>
          <w:bCs/>
          <w:sz w:val="22"/>
          <w:szCs w:val="22"/>
        </w:rPr>
        <w:t xml:space="preserve"> Aufbau eines umfassenden Ökosystems im Segment der emissionsfreien Mobilität</w:t>
      </w:r>
      <w:r w:rsidR="00233314">
        <w:rPr>
          <w:rFonts w:asciiTheme="minorHAnsi" w:hAnsiTheme="minorHAnsi" w:cstheme="minorHAnsi"/>
          <w:bCs/>
          <w:sz w:val="22"/>
          <w:szCs w:val="22"/>
        </w:rPr>
        <w:t xml:space="preserve"> im</w:t>
      </w:r>
      <w:r>
        <w:rPr>
          <w:rFonts w:asciiTheme="minorHAnsi" w:hAnsiTheme="minorHAnsi" w:cstheme="minorHAnsi"/>
          <w:bCs/>
          <w:sz w:val="22"/>
          <w:szCs w:val="22"/>
        </w:rPr>
        <w:t xml:space="preserve"> Personen- und Gütertransport </w:t>
      </w:r>
      <w:r w:rsidR="00850600">
        <w:rPr>
          <w:rFonts w:asciiTheme="minorHAnsi" w:hAnsiTheme="minorHAnsi" w:cstheme="minorHAnsi"/>
          <w:bCs/>
          <w:sz w:val="22"/>
          <w:szCs w:val="22"/>
        </w:rPr>
        <w:t xml:space="preserve">schreitet </w:t>
      </w:r>
      <w:r w:rsidR="00233314">
        <w:rPr>
          <w:rFonts w:asciiTheme="minorHAnsi" w:hAnsiTheme="minorHAnsi" w:cstheme="minorHAnsi"/>
          <w:bCs/>
          <w:sz w:val="22"/>
          <w:szCs w:val="22"/>
        </w:rPr>
        <w:t>im Plan</w:t>
      </w:r>
      <w:r w:rsidR="00850600">
        <w:rPr>
          <w:rFonts w:asciiTheme="minorHAnsi" w:hAnsiTheme="minorHAnsi" w:cstheme="minorHAnsi"/>
          <w:bCs/>
          <w:sz w:val="22"/>
          <w:szCs w:val="22"/>
        </w:rPr>
        <w:t xml:space="preserve"> voran. </w:t>
      </w:r>
      <w:r w:rsidR="005D5FDD">
        <w:rPr>
          <w:rFonts w:asciiTheme="minorHAnsi" w:hAnsiTheme="minorHAnsi" w:cstheme="minorHAnsi"/>
          <w:bCs/>
          <w:sz w:val="22"/>
          <w:szCs w:val="22"/>
        </w:rPr>
        <w:t>Vor diesem Hintergrund zieht</w:t>
      </w:r>
      <w:r w:rsidR="00992A3C">
        <w:rPr>
          <w:rFonts w:asciiTheme="minorHAnsi" w:hAnsiTheme="minorHAnsi" w:cstheme="minorHAnsi"/>
          <w:bCs/>
          <w:sz w:val="22"/>
          <w:szCs w:val="22"/>
        </w:rPr>
        <w:t xml:space="preserve"> der Spezialist</w:t>
      </w:r>
      <w:r w:rsidR="005D5FDD">
        <w:rPr>
          <w:rFonts w:asciiTheme="minorHAnsi" w:hAnsiTheme="minorHAnsi" w:cstheme="minorHAnsi"/>
          <w:bCs/>
          <w:sz w:val="22"/>
          <w:szCs w:val="22"/>
        </w:rPr>
        <w:t xml:space="preserve"> </w:t>
      </w:r>
      <w:r w:rsidR="00DB6C91" w:rsidRPr="00A91643">
        <w:rPr>
          <w:rFonts w:asciiTheme="minorHAnsi" w:hAnsiTheme="minorHAnsi" w:cstheme="minorHAnsi"/>
          <w:bCs/>
          <w:sz w:val="22"/>
          <w:szCs w:val="22"/>
        </w:rPr>
        <w:t>für nachhaltige Mobilität</w:t>
      </w:r>
      <w:r w:rsidR="005D5FDD">
        <w:rPr>
          <w:rFonts w:asciiTheme="minorHAnsi" w:hAnsiTheme="minorHAnsi" w:cstheme="minorHAnsi"/>
          <w:bCs/>
          <w:sz w:val="22"/>
          <w:szCs w:val="22"/>
        </w:rPr>
        <w:t>skonzepte und -Systemlösungen</w:t>
      </w:r>
      <w:r w:rsidR="000542B5">
        <w:rPr>
          <w:rFonts w:asciiTheme="minorHAnsi" w:hAnsiTheme="minorHAnsi" w:cstheme="minorHAnsi"/>
          <w:bCs/>
          <w:sz w:val="22"/>
          <w:szCs w:val="22"/>
        </w:rPr>
        <w:t xml:space="preserve"> </w:t>
      </w:r>
      <w:r w:rsidR="005D5FDD">
        <w:rPr>
          <w:rFonts w:asciiTheme="minorHAnsi" w:hAnsiTheme="minorHAnsi" w:cstheme="minorHAnsi"/>
          <w:bCs/>
          <w:sz w:val="22"/>
          <w:szCs w:val="22"/>
        </w:rPr>
        <w:t xml:space="preserve">im </w:t>
      </w:r>
      <w:r w:rsidR="00D47E22">
        <w:rPr>
          <w:rFonts w:asciiTheme="minorHAnsi" w:hAnsiTheme="minorHAnsi" w:cstheme="minorHAnsi"/>
          <w:bCs/>
          <w:sz w:val="22"/>
          <w:szCs w:val="22"/>
        </w:rPr>
        <w:t xml:space="preserve">Bereich des </w:t>
      </w:r>
      <w:r w:rsidR="00DB6C91" w:rsidRPr="00A91643">
        <w:rPr>
          <w:rFonts w:asciiTheme="minorHAnsi" w:hAnsiTheme="minorHAnsi" w:cstheme="minorHAnsi"/>
          <w:bCs/>
          <w:sz w:val="22"/>
          <w:szCs w:val="22"/>
        </w:rPr>
        <w:t>Personen</w:t>
      </w:r>
      <w:r w:rsidR="005D5FDD">
        <w:rPr>
          <w:rFonts w:asciiTheme="minorHAnsi" w:hAnsiTheme="minorHAnsi" w:cstheme="minorHAnsi"/>
          <w:bCs/>
          <w:sz w:val="22"/>
          <w:szCs w:val="22"/>
        </w:rPr>
        <w:t>-</w:t>
      </w:r>
      <w:r w:rsidR="00DB6C91" w:rsidRPr="00A91643">
        <w:rPr>
          <w:rFonts w:asciiTheme="minorHAnsi" w:hAnsiTheme="minorHAnsi" w:cstheme="minorHAnsi"/>
          <w:bCs/>
          <w:sz w:val="22"/>
          <w:szCs w:val="22"/>
        </w:rPr>
        <w:t xml:space="preserve"> und Güter</w:t>
      </w:r>
      <w:r w:rsidR="005D5FDD">
        <w:rPr>
          <w:rFonts w:asciiTheme="minorHAnsi" w:hAnsiTheme="minorHAnsi" w:cstheme="minorHAnsi"/>
          <w:bCs/>
          <w:sz w:val="22"/>
          <w:szCs w:val="22"/>
        </w:rPr>
        <w:t>verkehr</w:t>
      </w:r>
      <w:r w:rsidR="00D47E22">
        <w:rPr>
          <w:rFonts w:asciiTheme="minorHAnsi" w:hAnsiTheme="minorHAnsi" w:cstheme="minorHAnsi"/>
          <w:bCs/>
          <w:sz w:val="22"/>
          <w:szCs w:val="22"/>
        </w:rPr>
        <w:t>s</w:t>
      </w:r>
      <w:r w:rsidR="005D5FDD">
        <w:rPr>
          <w:rFonts w:asciiTheme="minorHAnsi" w:hAnsiTheme="minorHAnsi" w:cstheme="minorHAnsi"/>
          <w:bCs/>
          <w:sz w:val="22"/>
          <w:szCs w:val="22"/>
        </w:rPr>
        <w:t xml:space="preserve"> ein sehr positives Fazit </w:t>
      </w:r>
      <w:r w:rsidR="00F11487">
        <w:rPr>
          <w:rFonts w:asciiTheme="minorHAnsi" w:hAnsiTheme="minorHAnsi" w:cstheme="minorHAnsi"/>
          <w:bCs/>
          <w:sz w:val="22"/>
          <w:szCs w:val="22"/>
        </w:rPr>
        <w:t>seiner</w:t>
      </w:r>
      <w:r w:rsidR="00AC7642">
        <w:rPr>
          <w:rFonts w:asciiTheme="minorHAnsi" w:hAnsiTheme="minorHAnsi" w:cstheme="minorHAnsi"/>
          <w:bCs/>
          <w:sz w:val="22"/>
          <w:szCs w:val="22"/>
        </w:rPr>
        <w:t xml:space="preserve"> Veranstaltung </w:t>
      </w:r>
      <w:r w:rsidR="005D5FDD">
        <w:rPr>
          <w:rFonts w:asciiTheme="minorHAnsi" w:hAnsiTheme="minorHAnsi" w:cstheme="minorHAnsi"/>
          <w:bCs/>
          <w:sz w:val="22"/>
          <w:szCs w:val="22"/>
        </w:rPr>
        <w:t>„</w:t>
      </w:r>
      <w:r w:rsidR="009F091D" w:rsidRPr="00A91643">
        <w:rPr>
          <w:rFonts w:asciiTheme="minorHAnsi" w:hAnsiTheme="minorHAnsi" w:cstheme="minorHAnsi"/>
          <w:bCs/>
          <w:sz w:val="22"/>
          <w:szCs w:val="22"/>
        </w:rPr>
        <w:t>Q-Days</w:t>
      </w:r>
      <w:r w:rsidR="00DB6C91" w:rsidRPr="00A91643">
        <w:rPr>
          <w:rFonts w:asciiTheme="minorHAnsi" w:hAnsiTheme="minorHAnsi" w:cstheme="minorHAnsi"/>
          <w:bCs/>
          <w:sz w:val="22"/>
          <w:szCs w:val="22"/>
        </w:rPr>
        <w:t xml:space="preserve"> </w:t>
      </w:r>
      <w:r w:rsidR="007535A4">
        <w:rPr>
          <w:rFonts w:asciiTheme="minorHAnsi" w:hAnsiTheme="minorHAnsi" w:cstheme="minorHAnsi"/>
          <w:bCs/>
          <w:sz w:val="22"/>
          <w:szCs w:val="22"/>
        </w:rPr>
        <w:t>2022</w:t>
      </w:r>
      <w:r w:rsidR="005D5FDD">
        <w:rPr>
          <w:rFonts w:asciiTheme="minorHAnsi" w:hAnsiTheme="minorHAnsi" w:cstheme="minorHAnsi"/>
          <w:bCs/>
          <w:sz w:val="22"/>
          <w:szCs w:val="22"/>
        </w:rPr>
        <w:t>“</w:t>
      </w:r>
      <w:r w:rsidR="00D47E22">
        <w:rPr>
          <w:rFonts w:asciiTheme="minorHAnsi" w:hAnsiTheme="minorHAnsi" w:cstheme="minorHAnsi"/>
          <w:bCs/>
          <w:sz w:val="22"/>
          <w:szCs w:val="22"/>
        </w:rPr>
        <w:t>.</w:t>
      </w:r>
      <w:r w:rsidR="005D5FDD">
        <w:rPr>
          <w:rFonts w:asciiTheme="minorHAnsi" w:hAnsiTheme="minorHAnsi" w:cstheme="minorHAnsi"/>
          <w:bCs/>
          <w:sz w:val="22"/>
          <w:szCs w:val="22"/>
        </w:rPr>
        <w:t xml:space="preserve"> </w:t>
      </w:r>
      <w:r w:rsidR="00C30D95" w:rsidRPr="00C30D95">
        <w:rPr>
          <w:rFonts w:asciiTheme="minorHAnsi" w:hAnsiTheme="minorHAnsi" w:cstheme="minorHAnsi"/>
          <w:b/>
          <w:sz w:val="22"/>
          <w:szCs w:val="22"/>
        </w:rPr>
        <w:t>Über 200 Investoren, Kunden und Pressevertreter</w:t>
      </w:r>
      <w:r w:rsidR="00C30D95" w:rsidRPr="00C30D95">
        <w:rPr>
          <w:rFonts w:asciiTheme="minorHAnsi" w:hAnsiTheme="minorHAnsi" w:cstheme="minorHAnsi"/>
          <w:bCs/>
          <w:sz w:val="22"/>
          <w:szCs w:val="22"/>
        </w:rPr>
        <w:t xml:space="preserve"> bekamen während des dreitägigen Events, vom 26. bis 28. April, tiefe Einblicke in aktuelle und künftige Entwicklung nachhaltiger Mobilitätslösungen und Leistungsangebote. </w:t>
      </w:r>
      <w:r w:rsidR="00E339A3" w:rsidRPr="00C30D95">
        <w:rPr>
          <w:rFonts w:asciiTheme="minorHAnsi" w:hAnsiTheme="minorHAnsi" w:cstheme="minorHAnsi"/>
          <w:bCs/>
          <w:sz w:val="22"/>
          <w:szCs w:val="22"/>
        </w:rPr>
        <w:t xml:space="preserve"> </w:t>
      </w:r>
      <w:r w:rsidR="00700007" w:rsidRPr="00C30D95">
        <w:rPr>
          <w:rFonts w:asciiTheme="minorHAnsi" w:hAnsiTheme="minorHAnsi" w:cstheme="minorHAnsi"/>
          <w:bCs/>
          <w:sz w:val="22"/>
          <w:szCs w:val="22"/>
        </w:rPr>
        <w:t xml:space="preserve">Sowohl seitens der Investoren als auch neutraler Marktauguren </w:t>
      </w:r>
      <w:r w:rsidR="00F765D9" w:rsidRPr="00C30D95">
        <w:rPr>
          <w:rFonts w:asciiTheme="minorHAnsi" w:hAnsiTheme="minorHAnsi" w:cstheme="minorHAnsi"/>
          <w:bCs/>
          <w:sz w:val="22"/>
          <w:szCs w:val="22"/>
        </w:rPr>
        <w:t>aus der Analysten- und Presselandschaft wurde Q</w:t>
      </w:r>
      <w:r w:rsidR="00CB0E59" w:rsidRPr="00C30D95">
        <w:rPr>
          <w:rFonts w:asciiTheme="minorHAnsi" w:hAnsiTheme="minorHAnsi" w:cstheme="minorHAnsi"/>
          <w:bCs/>
          <w:sz w:val="22"/>
          <w:szCs w:val="22"/>
        </w:rPr>
        <w:t>UANTRON</w:t>
      </w:r>
      <w:r w:rsidR="00BE355B" w:rsidRPr="00C30D95">
        <w:rPr>
          <w:rFonts w:asciiTheme="minorHAnsi" w:hAnsiTheme="minorHAnsi" w:cstheme="minorHAnsi"/>
          <w:bCs/>
          <w:sz w:val="22"/>
          <w:szCs w:val="22"/>
        </w:rPr>
        <w:t>s</w:t>
      </w:r>
      <w:r w:rsidR="00F765D9" w:rsidRPr="00C30D95">
        <w:rPr>
          <w:rFonts w:asciiTheme="minorHAnsi" w:hAnsiTheme="minorHAnsi" w:cstheme="minorHAnsi"/>
          <w:bCs/>
          <w:sz w:val="22"/>
          <w:szCs w:val="22"/>
        </w:rPr>
        <w:t xml:space="preserve"> Ansatz </w:t>
      </w:r>
      <w:r w:rsidR="0004451E" w:rsidRPr="00C30D95">
        <w:rPr>
          <w:rFonts w:asciiTheme="minorHAnsi" w:hAnsiTheme="minorHAnsi" w:cstheme="minorHAnsi"/>
          <w:bCs/>
          <w:sz w:val="22"/>
          <w:szCs w:val="22"/>
        </w:rPr>
        <w:t>uniso</w:t>
      </w:r>
      <w:r w:rsidR="00037A71" w:rsidRPr="00C30D95">
        <w:rPr>
          <w:rFonts w:asciiTheme="minorHAnsi" w:hAnsiTheme="minorHAnsi" w:cstheme="minorHAnsi"/>
          <w:bCs/>
          <w:sz w:val="22"/>
          <w:szCs w:val="22"/>
        </w:rPr>
        <w:t>no</w:t>
      </w:r>
      <w:r w:rsidR="0004451E" w:rsidRPr="00C30D95">
        <w:rPr>
          <w:rFonts w:asciiTheme="minorHAnsi" w:hAnsiTheme="minorHAnsi" w:cstheme="minorHAnsi"/>
          <w:bCs/>
          <w:sz w:val="22"/>
          <w:szCs w:val="22"/>
        </w:rPr>
        <w:t xml:space="preserve"> als positiv und als </w:t>
      </w:r>
      <w:r w:rsidR="00193E83" w:rsidRPr="00C30D95">
        <w:rPr>
          <w:rFonts w:asciiTheme="minorHAnsi" w:hAnsiTheme="minorHAnsi" w:cstheme="minorHAnsi"/>
          <w:bCs/>
          <w:sz w:val="22"/>
          <w:szCs w:val="22"/>
        </w:rPr>
        <w:t xml:space="preserve">äußerst </w:t>
      </w:r>
      <w:r w:rsidR="0004451E" w:rsidRPr="00C30D95">
        <w:rPr>
          <w:rFonts w:asciiTheme="minorHAnsi" w:hAnsiTheme="minorHAnsi" w:cstheme="minorHAnsi"/>
          <w:bCs/>
          <w:sz w:val="22"/>
          <w:szCs w:val="22"/>
        </w:rPr>
        <w:t>wettbewerbsfähig</w:t>
      </w:r>
      <w:r w:rsidR="0004451E">
        <w:rPr>
          <w:rFonts w:asciiTheme="minorHAnsi" w:hAnsiTheme="minorHAnsi" w:cstheme="minorHAnsi"/>
          <w:bCs/>
          <w:sz w:val="22"/>
          <w:szCs w:val="22"/>
        </w:rPr>
        <w:t xml:space="preserve"> bezeichnet. „Technologisch und wirtschaftlich richtungweisende Ökosysteme zeichnen sich durch einen hohen Schutz gegenüber Wettbewerbern aus“, so der Kommentar eines Q</w:t>
      </w:r>
      <w:r w:rsidR="00BE355B">
        <w:rPr>
          <w:rFonts w:asciiTheme="minorHAnsi" w:hAnsiTheme="minorHAnsi" w:cstheme="minorHAnsi"/>
          <w:bCs/>
          <w:sz w:val="22"/>
          <w:szCs w:val="22"/>
        </w:rPr>
        <w:t>UANTRON</w:t>
      </w:r>
      <w:r w:rsidR="0004451E">
        <w:rPr>
          <w:rFonts w:asciiTheme="minorHAnsi" w:hAnsiTheme="minorHAnsi" w:cstheme="minorHAnsi"/>
          <w:bCs/>
          <w:sz w:val="22"/>
          <w:szCs w:val="22"/>
        </w:rPr>
        <w:t xml:space="preserve"> Anker-Investors, der diesen Faktor neben einem </w:t>
      </w:r>
      <w:r w:rsidR="00ED0EA0">
        <w:rPr>
          <w:rFonts w:asciiTheme="minorHAnsi" w:hAnsiTheme="minorHAnsi" w:cstheme="minorHAnsi"/>
          <w:bCs/>
          <w:sz w:val="22"/>
          <w:szCs w:val="22"/>
        </w:rPr>
        <w:t>s</w:t>
      </w:r>
      <w:r w:rsidR="0004451E">
        <w:rPr>
          <w:rFonts w:asciiTheme="minorHAnsi" w:hAnsiTheme="minorHAnsi" w:cstheme="minorHAnsi"/>
          <w:bCs/>
          <w:sz w:val="22"/>
          <w:szCs w:val="22"/>
        </w:rPr>
        <w:t>tarken Management-Team als wesentlichen Investment</w:t>
      </w:r>
      <w:r w:rsidR="00073DF2">
        <w:rPr>
          <w:rFonts w:asciiTheme="minorHAnsi" w:hAnsiTheme="minorHAnsi" w:cstheme="minorHAnsi"/>
          <w:bCs/>
          <w:sz w:val="22"/>
          <w:szCs w:val="22"/>
        </w:rPr>
        <w:t xml:space="preserve">-Grund bezeichnete. </w:t>
      </w:r>
    </w:p>
    <w:p w14:paraId="05519F99" w14:textId="356EA003" w:rsidR="00032984" w:rsidRDefault="00D47E22" w:rsidP="00AD6F99">
      <w:pPr>
        <w:pStyle w:val="01Flietext"/>
        <w:spacing w:after="120"/>
        <w:rPr>
          <w:rFonts w:asciiTheme="minorHAnsi" w:hAnsiTheme="minorHAnsi" w:cstheme="minorHAnsi"/>
          <w:b/>
          <w:bCs/>
          <w:sz w:val="22"/>
          <w:szCs w:val="22"/>
        </w:rPr>
      </w:pPr>
      <w:r>
        <w:rPr>
          <w:rFonts w:asciiTheme="minorHAnsi" w:hAnsiTheme="minorHAnsi" w:cstheme="minorHAnsi"/>
          <w:bCs/>
          <w:sz w:val="22"/>
          <w:szCs w:val="22"/>
        </w:rPr>
        <w:t xml:space="preserve">Darüber hinaus konnten die </w:t>
      </w:r>
      <w:r w:rsidR="004A1E36">
        <w:rPr>
          <w:rFonts w:asciiTheme="minorHAnsi" w:hAnsiTheme="minorHAnsi" w:cstheme="minorHAnsi"/>
          <w:bCs/>
          <w:sz w:val="22"/>
          <w:szCs w:val="22"/>
        </w:rPr>
        <w:t xml:space="preserve">Augsburger </w:t>
      </w:r>
      <w:r>
        <w:rPr>
          <w:rFonts w:asciiTheme="minorHAnsi" w:hAnsiTheme="minorHAnsi" w:cstheme="minorHAnsi"/>
          <w:bCs/>
          <w:sz w:val="22"/>
          <w:szCs w:val="22"/>
        </w:rPr>
        <w:t>Zero-Emissions-</w:t>
      </w:r>
      <w:r w:rsidR="0004451E" w:rsidRPr="0004451E">
        <w:rPr>
          <w:rFonts w:asciiTheme="minorHAnsi" w:hAnsiTheme="minorHAnsi" w:cstheme="minorHAnsi"/>
          <w:bCs/>
          <w:sz w:val="22"/>
          <w:szCs w:val="22"/>
        </w:rPr>
        <w:t xml:space="preserve"> </w:t>
      </w:r>
      <w:r w:rsidR="0004451E">
        <w:rPr>
          <w:rFonts w:asciiTheme="minorHAnsi" w:hAnsiTheme="minorHAnsi" w:cstheme="minorHAnsi"/>
          <w:bCs/>
          <w:sz w:val="22"/>
          <w:szCs w:val="22"/>
        </w:rPr>
        <w:t xml:space="preserve">Spezialisten </w:t>
      </w:r>
      <w:r w:rsidR="00073DF2">
        <w:rPr>
          <w:rFonts w:asciiTheme="minorHAnsi" w:hAnsiTheme="minorHAnsi" w:cstheme="minorHAnsi"/>
          <w:bCs/>
          <w:sz w:val="22"/>
          <w:szCs w:val="22"/>
        </w:rPr>
        <w:t xml:space="preserve">anlässlich der Q-Days </w:t>
      </w:r>
      <w:r>
        <w:rPr>
          <w:rFonts w:asciiTheme="minorHAnsi" w:hAnsiTheme="minorHAnsi" w:cstheme="minorHAnsi"/>
          <w:sz w:val="22"/>
          <w:szCs w:val="22"/>
        </w:rPr>
        <w:t>Neua</w:t>
      </w:r>
      <w:r w:rsidR="00C76405">
        <w:rPr>
          <w:rFonts w:asciiTheme="minorHAnsi" w:hAnsiTheme="minorHAnsi" w:cstheme="minorHAnsi"/>
          <w:sz w:val="22"/>
          <w:szCs w:val="22"/>
        </w:rPr>
        <w:t>ufträge</w:t>
      </w:r>
      <w:r w:rsidR="00FC7BC1">
        <w:rPr>
          <w:rFonts w:asciiTheme="minorHAnsi" w:hAnsiTheme="minorHAnsi" w:cstheme="minorHAnsi"/>
          <w:sz w:val="22"/>
          <w:szCs w:val="22"/>
        </w:rPr>
        <w:t xml:space="preserve"> </w:t>
      </w:r>
      <w:r w:rsidR="006F73C0">
        <w:rPr>
          <w:rFonts w:asciiTheme="minorHAnsi" w:hAnsiTheme="minorHAnsi" w:cstheme="minorHAnsi"/>
          <w:sz w:val="22"/>
          <w:szCs w:val="22"/>
        </w:rPr>
        <w:t xml:space="preserve">sowohl </w:t>
      </w:r>
      <w:r w:rsidR="00FC7BC1">
        <w:rPr>
          <w:rFonts w:asciiTheme="minorHAnsi" w:hAnsiTheme="minorHAnsi" w:cstheme="minorHAnsi"/>
          <w:sz w:val="22"/>
          <w:szCs w:val="22"/>
        </w:rPr>
        <w:t xml:space="preserve">zum Umrüsten von Nutzfahrzeugen auf Elektroantriebe </w:t>
      </w:r>
      <w:r w:rsidR="006F73C0">
        <w:rPr>
          <w:rFonts w:asciiTheme="minorHAnsi" w:hAnsiTheme="minorHAnsi" w:cstheme="minorHAnsi"/>
          <w:sz w:val="22"/>
          <w:szCs w:val="22"/>
        </w:rPr>
        <w:t>als auch für Neufahrzeuge aus dem Quantron-Modellspektrum</w:t>
      </w:r>
      <w:r w:rsidR="00C76405">
        <w:rPr>
          <w:rFonts w:asciiTheme="minorHAnsi" w:hAnsiTheme="minorHAnsi" w:cstheme="minorHAnsi"/>
          <w:sz w:val="22"/>
          <w:szCs w:val="22"/>
        </w:rPr>
        <w:t xml:space="preserve"> </w:t>
      </w:r>
      <w:r w:rsidR="00FF37EA" w:rsidRPr="00210085">
        <w:rPr>
          <w:rFonts w:asciiTheme="minorHAnsi" w:hAnsiTheme="minorHAnsi" w:cstheme="minorHAnsi"/>
          <w:b/>
          <w:bCs/>
          <w:sz w:val="22"/>
          <w:szCs w:val="22"/>
        </w:rPr>
        <w:t xml:space="preserve">im mittleren </w:t>
      </w:r>
      <w:r w:rsidR="00FC7BC1" w:rsidRPr="00210085">
        <w:rPr>
          <w:rFonts w:asciiTheme="minorHAnsi" w:hAnsiTheme="minorHAnsi" w:cstheme="minorHAnsi"/>
          <w:b/>
          <w:bCs/>
          <w:sz w:val="22"/>
          <w:szCs w:val="22"/>
        </w:rPr>
        <w:t>ein</w:t>
      </w:r>
      <w:r w:rsidR="00FF37EA" w:rsidRPr="00210085">
        <w:rPr>
          <w:rFonts w:asciiTheme="minorHAnsi" w:hAnsiTheme="minorHAnsi" w:cstheme="minorHAnsi"/>
          <w:b/>
          <w:bCs/>
          <w:sz w:val="22"/>
          <w:szCs w:val="22"/>
        </w:rPr>
        <w:t>stelligen Million</w:t>
      </w:r>
      <w:r w:rsidR="00FC7BC1" w:rsidRPr="00210085">
        <w:rPr>
          <w:rFonts w:asciiTheme="minorHAnsi" w:hAnsiTheme="minorHAnsi" w:cstheme="minorHAnsi"/>
          <w:b/>
          <w:bCs/>
          <w:sz w:val="22"/>
          <w:szCs w:val="22"/>
        </w:rPr>
        <w:t>-</w:t>
      </w:r>
      <w:r w:rsidR="006F73C0" w:rsidRPr="00210085">
        <w:rPr>
          <w:rFonts w:asciiTheme="minorHAnsi" w:hAnsiTheme="minorHAnsi" w:cstheme="minorHAnsi"/>
          <w:b/>
          <w:bCs/>
          <w:sz w:val="22"/>
          <w:szCs w:val="22"/>
        </w:rPr>
        <w:t>Euro-</w:t>
      </w:r>
      <w:r w:rsidR="00FF37EA" w:rsidRPr="00210085">
        <w:rPr>
          <w:rFonts w:asciiTheme="minorHAnsi" w:hAnsiTheme="minorHAnsi" w:cstheme="minorHAnsi"/>
          <w:b/>
          <w:bCs/>
          <w:sz w:val="22"/>
          <w:szCs w:val="22"/>
        </w:rPr>
        <w:t xml:space="preserve">Bereich </w:t>
      </w:r>
      <w:r w:rsidR="00FC7BC1" w:rsidRPr="00210085">
        <w:rPr>
          <w:rFonts w:asciiTheme="minorHAnsi" w:hAnsiTheme="minorHAnsi" w:cstheme="minorHAnsi"/>
          <w:b/>
          <w:bCs/>
          <w:sz w:val="22"/>
          <w:szCs w:val="22"/>
        </w:rPr>
        <w:t xml:space="preserve">verbuchen. </w:t>
      </w:r>
    </w:p>
    <w:p w14:paraId="32F6B2C8" w14:textId="57BD62EE" w:rsidR="00BE1F63" w:rsidRDefault="00BE1F63" w:rsidP="00AD6F99">
      <w:pPr>
        <w:pStyle w:val="01Flietext"/>
        <w:spacing w:after="120"/>
        <w:rPr>
          <w:rFonts w:asciiTheme="minorHAnsi" w:hAnsiTheme="minorHAnsi" w:cstheme="minorHAnsi"/>
          <w:sz w:val="22"/>
          <w:szCs w:val="22"/>
        </w:rPr>
      </w:pPr>
      <w:r w:rsidRPr="00E5310D">
        <w:rPr>
          <w:rFonts w:asciiTheme="minorHAnsi" w:hAnsiTheme="minorHAnsi" w:cstheme="minorHAnsi"/>
          <w:sz w:val="22"/>
          <w:szCs w:val="22"/>
        </w:rPr>
        <w:lastRenderedPageBreak/>
        <w:t>„</w:t>
      </w:r>
      <w:r w:rsidR="00E5310D" w:rsidRPr="00E5310D">
        <w:rPr>
          <w:rFonts w:asciiTheme="minorHAnsi" w:hAnsiTheme="minorHAnsi" w:cstheme="minorHAnsi"/>
          <w:sz w:val="22"/>
          <w:szCs w:val="22"/>
        </w:rPr>
        <w:t>Wir fühlen wir uns in unserem Ansatz bestätigt,</w:t>
      </w:r>
      <w:r w:rsidR="00DC47AE" w:rsidRPr="00E5310D">
        <w:rPr>
          <w:rFonts w:asciiTheme="minorHAnsi" w:hAnsiTheme="minorHAnsi" w:cstheme="minorHAnsi"/>
          <w:sz w:val="22"/>
          <w:szCs w:val="22"/>
        </w:rPr>
        <w:t xml:space="preserve"> gemeinsam</w:t>
      </w:r>
      <w:r w:rsidR="00DC47AE">
        <w:rPr>
          <w:rFonts w:asciiTheme="minorHAnsi" w:hAnsiTheme="minorHAnsi" w:cstheme="minorHAnsi"/>
          <w:sz w:val="22"/>
          <w:szCs w:val="22"/>
        </w:rPr>
        <w:t xml:space="preserve"> mit international führenden Partnern ein umfassendes Ökosystem aufzubauen, das richtungweisend Konzepte- und Lösungen </w:t>
      </w:r>
      <w:r w:rsidR="00735C63">
        <w:rPr>
          <w:rFonts w:asciiTheme="minorHAnsi" w:hAnsiTheme="minorHAnsi" w:cstheme="minorHAnsi"/>
          <w:sz w:val="22"/>
          <w:szCs w:val="22"/>
        </w:rPr>
        <w:t xml:space="preserve">im Bereich der emissions-freien Mobilität anbietet, </w:t>
      </w:r>
      <w:r w:rsidR="008475EC">
        <w:rPr>
          <w:rFonts w:asciiTheme="minorHAnsi" w:hAnsiTheme="minorHAnsi" w:cstheme="minorHAnsi"/>
          <w:sz w:val="22"/>
          <w:szCs w:val="22"/>
        </w:rPr>
        <w:t>die eine</w:t>
      </w:r>
      <w:r w:rsidR="00735C63">
        <w:rPr>
          <w:rFonts w:asciiTheme="minorHAnsi" w:hAnsiTheme="minorHAnsi" w:cstheme="minorHAnsi"/>
          <w:sz w:val="22"/>
          <w:szCs w:val="22"/>
        </w:rPr>
        <w:t xml:space="preserve"> breite Wertschöpfungskette künftigen Personen- und Gütertransportes abdecken“, f</w:t>
      </w:r>
      <w:r w:rsidR="00CD5CB5">
        <w:rPr>
          <w:rFonts w:asciiTheme="minorHAnsi" w:hAnsiTheme="minorHAnsi" w:cstheme="minorHAnsi"/>
          <w:sz w:val="22"/>
          <w:szCs w:val="22"/>
        </w:rPr>
        <w:t>asst</w:t>
      </w:r>
      <w:r w:rsidR="00735C63">
        <w:rPr>
          <w:rFonts w:asciiTheme="minorHAnsi" w:hAnsiTheme="minorHAnsi" w:cstheme="minorHAnsi"/>
          <w:sz w:val="22"/>
          <w:szCs w:val="22"/>
        </w:rPr>
        <w:t xml:space="preserve"> Andrea</w:t>
      </w:r>
      <w:r w:rsidR="00700007">
        <w:rPr>
          <w:rFonts w:asciiTheme="minorHAnsi" w:hAnsiTheme="minorHAnsi" w:cstheme="minorHAnsi"/>
          <w:sz w:val="22"/>
          <w:szCs w:val="22"/>
        </w:rPr>
        <w:t>s</w:t>
      </w:r>
      <w:r w:rsidR="00735C63">
        <w:rPr>
          <w:rFonts w:asciiTheme="minorHAnsi" w:hAnsiTheme="minorHAnsi" w:cstheme="minorHAnsi"/>
          <w:sz w:val="22"/>
          <w:szCs w:val="22"/>
        </w:rPr>
        <w:t xml:space="preserve"> Haller, Gründer und Vorstandsvorsitzender der Quantron AG</w:t>
      </w:r>
      <w:r w:rsidR="00CD5CB5">
        <w:rPr>
          <w:rFonts w:asciiTheme="minorHAnsi" w:hAnsiTheme="minorHAnsi" w:cstheme="minorHAnsi"/>
          <w:sz w:val="22"/>
          <w:szCs w:val="22"/>
        </w:rPr>
        <w:t>, die Reaktionen an den Q-Days zusammen.</w:t>
      </w:r>
    </w:p>
    <w:p w14:paraId="41F2DDE6" w14:textId="560E2E1F" w:rsidR="00611C5C" w:rsidRPr="00611C5C" w:rsidRDefault="00611C5C" w:rsidP="00AD6F99">
      <w:pPr>
        <w:pStyle w:val="01Flietext"/>
        <w:spacing w:after="120"/>
        <w:rPr>
          <w:rFonts w:asciiTheme="minorHAnsi" w:hAnsiTheme="minorHAnsi" w:cstheme="minorHAnsi"/>
          <w:sz w:val="22"/>
          <w:szCs w:val="22"/>
        </w:rPr>
      </w:pPr>
      <w:r w:rsidRPr="00611C5C">
        <w:rPr>
          <w:rFonts w:asciiTheme="minorHAnsi" w:hAnsiTheme="minorHAnsi" w:cstheme="minorHAnsi"/>
          <w:b/>
          <w:bCs/>
          <w:sz w:val="22"/>
          <w:szCs w:val="22"/>
        </w:rPr>
        <w:t>QUANTRON unternimmt weitere Schritte, um sich auf die steigende Zahl von Verkaufsanfragen für Class 8 FCEV Trucks im strategischen Markt USA vorzubereiten.</w:t>
      </w:r>
      <w:r w:rsidRPr="00611C5C">
        <w:rPr>
          <w:rFonts w:asciiTheme="minorHAnsi" w:hAnsiTheme="minorHAnsi" w:cstheme="minorHAnsi"/>
          <w:sz w:val="22"/>
          <w:szCs w:val="22"/>
        </w:rPr>
        <w:t xml:space="preserve"> Während der QUANTRON Q-Days wurden die US-Pläne einer ausgewählten Gruppe von Investoren und Partnern vorgestellt, um die Bedeutung der Region Nordamerika zu unterstreichen. QUANTRON wird mit dem Fokus auf wasserstoffbetriebene Class 8 </w:t>
      </w:r>
      <w:r w:rsidR="00565B01">
        <w:rPr>
          <w:rFonts w:asciiTheme="minorHAnsi" w:hAnsiTheme="minorHAnsi" w:cstheme="minorHAnsi"/>
          <w:sz w:val="22"/>
          <w:szCs w:val="22"/>
        </w:rPr>
        <w:t>T</w:t>
      </w:r>
      <w:r w:rsidRPr="00611C5C">
        <w:rPr>
          <w:rFonts w:asciiTheme="minorHAnsi" w:hAnsiTheme="minorHAnsi" w:cstheme="minorHAnsi"/>
          <w:sz w:val="22"/>
          <w:szCs w:val="22"/>
        </w:rPr>
        <w:t>rucks expandieren, um die starke Marktnachfrage in Verbindung mit den ESG-Zielen und den Anforderungen globaler Investoren zu decken.</w:t>
      </w:r>
    </w:p>
    <w:p w14:paraId="4A5E337E" w14:textId="04B578D8" w:rsidR="00185ACA" w:rsidRDefault="00185ACA" w:rsidP="00AD6F99">
      <w:pPr>
        <w:pStyle w:val="01Flietext"/>
        <w:spacing w:after="120"/>
        <w:rPr>
          <w:rFonts w:asciiTheme="minorHAnsi" w:hAnsiTheme="minorHAnsi" w:cstheme="minorHAnsi"/>
          <w:sz w:val="22"/>
          <w:szCs w:val="22"/>
        </w:rPr>
      </w:pPr>
      <w:r w:rsidRPr="00116931">
        <w:rPr>
          <w:rFonts w:asciiTheme="minorHAnsi" w:hAnsiTheme="minorHAnsi" w:cstheme="minorHAnsi"/>
          <w:bCs/>
          <w:sz w:val="22"/>
          <w:szCs w:val="22"/>
        </w:rPr>
        <w:t xml:space="preserve">Zudem wurde </w:t>
      </w:r>
      <w:r w:rsidR="00D0389D">
        <w:rPr>
          <w:rFonts w:asciiTheme="minorHAnsi" w:hAnsiTheme="minorHAnsi" w:cstheme="minorHAnsi"/>
          <w:bCs/>
          <w:sz w:val="22"/>
          <w:szCs w:val="22"/>
        </w:rPr>
        <w:t>bei der Veranstaltung</w:t>
      </w:r>
      <w:r w:rsidRPr="00116931">
        <w:rPr>
          <w:rFonts w:asciiTheme="minorHAnsi" w:hAnsiTheme="minorHAnsi" w:cstheme="minorHAnsi"/>
          <w:bCs/>
          <w:sz w:val="22"/>
          <w:szCs w:val="22"/>
        </w:rPr>
        <w:t xml:space="preserve"> auch </w:t>
      </w:r>
      <w:r w:rsidR="008475EC">
        <w:rPr>
          <w:rFonts w:asciiTheme="minorHAnsi" w:hAnsiTheme="minorHAnsi" w:cstheme="minorHAnsi"/>
          <w:bCs/>
          <w:sz w:val="22"/>
          <w:szCs w:val="22"/>
        </w:rPr>
        <w:t>eine</w:t>
      </w:r>
      <w:r w:rsidRPr="00116931">
        <w:rPr>
          <w:rFonts w:asciiTheme="minorHAnsi" w:hAnsiTheme="minorHAnsi" w:cstheme="minorHAnsi"/>
          <w:bCs/>
          <w:sz w:val="22"/>
          <w:szCs w:val="22"/>
        </w:rPr>
        <w:t xml:space="preserve"> </w:t>
      </w:r>
      <w:r w:rsidRPr="00C33CC4">
        <w:rPr>
          <w:rFonts w:asciiTheme="minorHAnsi" w:hAnsiTheme="minorHAnsi" w:cstheme="minorHAnsi"/>
          <w:b/>
          <w:sz w:val="22"/>
          <w:szCs w:val="22"/>
        </w:rPr>
        <w:t xml:space="preserve">Grundsatzvereinbarung zwischen QUANTRON und EYES, einem Tochterunternehmen der </w:t>
      </w:r>
      <w:r w:rsidR="009946D2" w:rsidRPr="00C33CC4">
        <w:rPr>
          <w:rFonts w:asciiTheme="minorHAnsi" w:hAnsiTheme="minorHAnsi" w:cstheme="minorHAnsi"/>
          <w:b/>
          <w:sz w:val="22"/>
          <w:szCs w:val="22"/>
        </w:rPr>
        <w:t>italienischen FRIEM-Group</w:t>
      </w:r>
      <w:r w:rsidR="00AB26EC">
        <w:rPr>
          <w:rFonts w:asciiTheme="minorHAnsi" w:hAnsiTheme="minorHAnsi" w:cstheme="minorHAnsi"/>
          <w:b/>
          <w:sz w:val="22"/>
          <w:szCs w:val="22"/>
        </w:rPr>
        <w:t xml:space="preserve"> unterzeichnet.</w:t>
      </w:r>
      <w:r w:rsidR="00AB26EC">
        <w:rPr>
          <w:rFonts w:asciiTheme="minorHAnsi" w:hAnsiTheme="minorHAnsi" w:cstheme="minorHAnsi"/>
          <w:bCs/>
          <w:sz w:val="22"/>
          <w:szCs w:val="22"/>
        </w:rPr>
        <w:t xml:space="preserve"> Diese</w:t>
      </w:r>
      <w:r w:rsidR="008F5CA9">
        <w:rPr>
          <w:rFonts w:asciiTheme="minorHAnsi" w:hAnsiTheme="minorHAnsi" w:cstheme="minorHAnsi"/>
          <w:bCs/>
          <w:sz w:val="22"/>
          <w:szCs w:val="22"/>
        </w:rPr>
        <w:t xml:space="preserve"> </w:t>
      </w:r>
      <w:r w:rsidR="00AB26EC">
        <w:rPr>
          <w:rFonts w:asciiTheme="minorHAnsi" w:hAnsiTheme="minorHAnsi" w:cstheme="minorHAnsi"/>
          <w:bCs/>
          <w:sz w:val="22"/>
          <w:szCs w:val="22"/>
        </w:rPr>
        <w:t xml:space="preserve">ist </w:t>
      </w:r>
      <w:r w:rsidR="008475EC" w:rsidRPr="00116931">
        <w:rPr>
          <w:rFonts w:asciiTheme="minorHAnsi" w:hAnsiTheme="minorHAnsi" w:cstheme="minorHAnsi"/>
          <w:bCs/>
          <w:sz w:val="22"/>
          <w:szCs w:val="22"/>
        </w:rPr>
        <w:t>weltweit bei der Umwandlung elektrischer Energie und grünem Wasserstof</w:t>
      </w:r>
      <w:r w:rsidR="008475EC">
        <w:rPr>
          <w:rFonts w:asciiTheme="minorHAnsi" w:hAnsiTheme="minorHAnsi" w:cstheme="minorHAnsi"/>
          <w:bCs/>
          <w:sz w:val="22"/>
          <w:szCs w:val="22"/>
        </w:rPr>
        <w:t xml:space="preserve">f </w:t>
      </w:r>
      <w:r w:rsidR="00AB26EC">
        <w:rPr>
          <w:rFonts w:asciiTheme="minorHAnsi" w:hAnsiTheme="minorHAnsi" w:cstheme="minorHAnsi"/>
          <w:bCs/>
          <w:sz w:val="22"/>
          <w:szCs w:val="22"/>
        </w:rPr>
        <w:t>ein</w:t>
      </w:r>
      <w:r w:rsidR="006D17FE">
        <w:rPr>
          <w:rFonts w:asciiTheme="minorHAnsi" w:hAnsiTheme="minorHAnsi" w:cstheme="minorHAnsi"/>
          <w:bCs/>
          <w:sz w:val="22"/>
          <w:szCs w:val="22"/>
        </w:rPr>
        <w:t xml:space="preserve"> </w:t>
      </w:r>
      <w:r w:rsidR="008475EC">
        <w:rPr>
          <w:rFonts w:asciiTheme="minorHAnsi" w:hAnsiTheme="minorHAnsi" w:cstheme="minorHAnsi"/>
          <w:bCs/>
          <w:sz w:val="22"/>
          <w:szCs w:val="22"/>
        </w:rPr>
        <w:t>führende</w:t>
      </w:r>
      <w:r w:rsidR="006D17FE">
        <w:rPr>
          <w:rFonts w:asciiTheme="minorHAnsi" w:hAnsiTheme="minorHAnsi" w:cstheme="minorHAnsi"/>
          <w:bCs/>
          <w:sz w:val="22"/>
          <w:szCs w:val="22"/>
        </w:rPr>
        <w:t>r</w:t>
      </w:r>
      <w:r w:rsidR="008F5CA9">
        <w:rPr>
          <w:rFonts w:asciiTheme="minorHAnsi" w:hAnsiTheme="minorHAnsi" w:cstheme="minorHAnsi"/>
          <w:bCs/>
          <w:sz w:val="22"/>
          <w:szCs w:val="22"/>
        </w:rPr>
        <w:t xml:space="preserve"> Player</w:t>
      </w:r>
      <w:r w:rsidRPr="00116931">
        <w:rPr>
          <w:rFonts w:asciiTheme="minorHAnsi" w:hAnsiTheme="minorHAnsi" w:cstheme="minorHAnsi"/>
          <w:bCs/>
          <w:sz w:val="22"/>
          <w:szCs w:val="22"/>
        </w:rPr>
        <w:t>.</w:t>
      </w:r>
      <w:r>
        <w:rPr>
          <w:rFonts w:asciiTheme="minorHAnsi" w:hAnsiTheme="minorHAnsi" w:cstheme="minorHAnsi"/>
          <w:sz w:val="22"/>
          <w:szCs w:val="22"/>
        </w:rPr>
        <w:t xml:space="preserve"> Die Kooperation zwischen den beiden Spezialisten in der Elektrifizierung für Nutzfahrzeugen dient er Ein</w:t>
      </w:r>
      <w:r w:rsidR="008475EC">
        <w:rPr>
          <w:rFonts w:asciiTheme="minorHAnsi" w:hAnsiTheme="minorHAnsi" w:cstheme="minorHAnsi"/>
          <w:sz w:val="22"/>
          <w:szCs w:val="22"/>
        </w:rPr>
        <w:t>richtung</w:t>
      </w:r>
      <w:r>
        <w:rPr>
          <w:rFonts w:asciiTheme="minorHAnsi" w:hAnsiTheme="minorHAnsi" w:cstheme="minorHAnsi"/>
          <w:sz w:val="22"/>
          <w:szCs w:val="22"/>
        </w:rPr>
        <w:t xml:space="preserve"> eines neuen QUANTRON-Standorts in Italien</w:t>
      </w:r>
      <w:r w:rsidR="008475EC">
        <w:rPr>
          <w:rFonts w:asciiTheme="minorHAnsi" w:hAnsiTheme="minorHAnsi" w:cstheme="minorHAnsi"/>
          <w:sz w:val="22"/>
          <w:szCs w:val="22"/>
        </w:rPr>
        <w:t xml:space="preserve"> und liegt im Fahrplan der internationalen Unternehmensausrichtung</w:t>
      </w:r>
      <w:r>
        <w:rPr>
          <w:rFonts w:asciiTheme="minorHAnsi" w:hAnsiTheme="minorHAnsi" w:cstheme="minorHAnsi"/>
          <w:sz w:val="22"/>
          <w:szCs w:val="22"/>
        </w:rPr>
        <w:t>.</w:t>
      </w:r>
    </w:p>
    <w:p w14:paraId="298B8161" w14:textId="75C8DF56" w:rsidR="00185ACA" w:rsidRDefault="00185ACA" w:rsidP="00AD6F99">
      <w:pPr>
        <w:pStyle w:val="01Flietext"/>
        <w:spacing w:after="120"/>
        <w:rPr>
          <w:rFonts w:asciiTheme="minorHAnsi" w:hAnsiTheme="minorHAnsi" w:cstheme="minorHAnsi"/>
          <w:sz w:val="22"/>
          <w:szCs w:val="22"/>
        </w:rPr>
      </w:pPr>
      <w:r w:rsidRPr="00487D6F">
        <w:rPr>
          <w:rFonts w:asciiTheme="minorHAnsi" w:hAnsiTheme="minorHAnsi" w:cstheme="minorHAnsi"/>
          <w:b/>
          <w:sz w:val="22"/>
          <w:szCs w:val="22"/>
        </w:rPr>
        <w:t xml:space="preserve">Fabrizio Simoni, </w:t>
      </w:r>
      <w:r w:rsidR="006F73C0">
        <w:rPr>
          <w:rFonts w:asciiTheme="minorHAnsi" w:hAnsiTheme="minorHAnsi" w:cstheme="minorHAnsi"/>
          <w:b/>
          <w:sz w:val="22"/>
          <w:szCs w:val="22"/>
        </w:rPr>
        <w:t>CEO von EYES</w:t>
      </w:r>
      <w:r w:rsidR="00B307B5">
        <w:rPr>
          <w:rFonts w:asciiTheme="minorHAnsi" w:hAnsiTheme="minorHAnsi" w:cstheme="minorHAnsi"/>
          <w:b/>
          <w:sz w:val="22"/>
          <w:szCs w:val="22"/>
        </w:rPr>
        <w:t xml:space="preserve"> innerhalb der FRIEM-Group</w:t>
      </w:r>
      <w:r w:rsidR="0012424A">
        <w:rPr>
          <w:rFonts w:asciiTheme="minorHAnsi" w:hAnsiTheme="minorHAnsi" w:cstheme="minorHAnsi"/>
          <w:b/>
          <w:sz w:val="22"/>
          <w:szCs w:val="22"/>
        </w:rPr>
        <w:t xml:space="preserve"> betont</w:t>
      </w:r>
      <w:r>
        <w:rPr>
          <w:rFonts w:asciiTheme="minorHAnsi" w:hAnsiTheme="minorHAnsi" w:cstheme="minorHAnsi"/>
          <w:sz w:val="22"/>
          <w:szCs w:val="22"/>
        </w:rPr>
        <w:t xml:space="preserve">: „Ich freue mich auf die gemeinsame Zusammenarbeit mit QUANTRON. Beide Unternehmen haben die gleichen </w:t>
      </w:r>
      <w:r w:rsidR="00890635">
        <w:rPr>
          <w:rFonts w:asciiTheme="minorHAnsi" w:hAnsiTheme="minorHAnsi" w:cstheme="minorHAnsi"/>
          <w:sz w:val="22"/>
          <w:szCs w:val="22"/>
        </w:rPr>
        <w:t xml:space="preserve">Visionen und </w:t>
      </w:r>
      <w:r>
        <w:rPr>
          <w:rFonts w:asciiTheme="minorHAnsi" w:hAnsiTheme="minorHAnsi" w:cstheme="minorHAnsi"/>
          <w:sz w:val="22"/>
          <w:szCs w:val="22"/>
        </w:rPr>
        <w:t>Wertvorstellungen und verfolgen das Ziel, den CO</w:t>
      </w:r>
      <w:r w:rsidRPr="00487D6F">
        <w:rPr>
          <w:rFonts w:asciiTheme="minorHAnsi" w:hAnsiTheme="minorHAnsi" w:cstheme="minorHAnsi"/>
          <w:sz w:val="22"/>
          <w:szCs w:val="22"/>
          <w:vertAlign w:val="subscript"/>
        </w:rPr>
        <w:t>2</w:t>
      </w:r>
      <w:r>
        <w:rPr>
          <w:rFonts w:asciiTheme="minorHAnsi" w:hAnsiTheme="minorHAnsi" w:cstheme="minorHAnsi"/>
          <w:sz w:val="22"/>
          <w:szCs w:val="22"/>
        </w:rPr>
        <w:t xml:space="preserve">-Ausstoß durch emissionsfreie Fahrzeuge </w:t>
      </w:r>
      <w:r w:rsidR="00F92ACD">
        <w:rPr>
          <w:rFonts w:asciiTheme="minorHAnsi" w:hAnsiTheme="minorHAnsi" w:cstheme="minorHAnsi"/>
          <w:sz w:val="22"/>
          <w:szCs w:val="22"/>
        </w:rPr>
        <w:t>auch</w:t>
      </w:r>
      <w:r>
        <w:rPr>
          <w:rFonts w:asciiTheme="minorHAnsi" w:hAnsiTheme="minorHAnsi" w:cstheme="minorHAnsi"/>
          <w:sz w:val="22"/>
          <w:szCs w:val="22"/>
        </w:rPr>
        <w:t xml:space="preserve"> in Italien zu verringern. Mit d</w:t>
      </w:r>
      <w:r w:rsidR="005610D9">
        <w:rPr>
          <w:rFonts w:asciiTheme="minorHAnsi" w:hAnsiTheme="minorHAnsi" w:cstheme="minorHAnsi"/>
          <w:sz w:val="22"/>
          <w:szCs w:val="22"/>
        </w:rPr>
        <w:t>ieser</w:t>
      </w:r>
      <w:r>
        <w:rPr>
          <w:rFonts w:asciiTheme="minorHAnsi" w:hAnsiTheme="minorHAnsi" w:cstheme="minorHAnsi"/>
          <w:sz w:val="22"/>
          <w:szCs w:val="22"/>
        </w:rPr>
        <w:t xml:space="preserve"> Partnerschaft </w:t>
      </w:r>
      <w:r w:rsidR="005610D9">
        <w:rPr>
          <w:rFonts w:asciiTheme="minorHAnsi" w:hAnsiTheme="minorHAnsi" w:cstheme="minorHAnsi"/>
          <w:sz w:val="22"/>
          <w:szCs w:val="22"/>
        </w:rPr>
        <w:t xml:space="preserve">bündeln </w:t>
      </w:r>
      <w:r>
        <w:rPr>
          <w:rFonts w:asciiTheme="minorHAnsi" w:hAnsiTheme="minorHAnsi" w:cstheme="minorHAnsi"/>
          <w:sz w:val="22"/>
          <w:szCs w:val="22"/>
        </w:rPr>
        <w:t xml:space="preserve">wir unsere Expertisen im Bereich der Umrüstung und </w:t>
      </w:r>
      <w:r w:rsidR="005610D9">
        <w:rPr>
          <w:rFonts w:asciiTheme="minorHAnsi" w:hAnsiTheme="minorHAnsi" w:cstheme="minorHAnsi"/>
          <w:sz w:val="22"/>
          <w:szCs w:val="22"/>
        </w:rPr>
        <w:t xml:space="preserve">bringen </w:t>
      </w:r>
      <w:r>
        <w:rPr>
          <w:rFonts w:asciiTheme="minorHAnsi" w:hAnsiTheme="minorHAnsi" w:cstheme="minorHAnsi"/>
          <w:sz w:val="22"/>
          <w:szCs w:val="22"/>
        </w:rPr>
        <w:t>somit noch mehr E-</w:t>
      </w:r>
      <w:r w:rsidR="00F51A35">
        <w:rPr>
          <w:rFonts w:asciiTheme="minorHAnsi" w:hAnsiTheme="minorHAnsi" w:cstheme="minorHAnsi"/>
          <w:sz w:val="22"/>
          <w:szCs w:val="22"/>
        </w:rPr>
        <w:t>Nutzf</w:t>
      </w:r>
      <w:r>
        <w:rPr>
          <w:rFonts w:asciiTheme="minorHAnsi" w:hAnsiTheme="minorHAnsi" w:cstheme="minorHAnsi"/>
          <w:sz w:val="22"/>
          <w:szCs w:val="22"/>
        </w:rPr>
        <w:t>ahrzeuge auf die europäischen Straßen.“</w:t>
      </w:r>
    </w:p>
    <w:p w14:paraId="798DF245" w14:textId="7A70EF7C" w:rsidR="00B0338D" w:rsidRDefault="0057474A" w:rsidP="00AD6F99">
      <w:pPr>
        <w:pStyle w:val="01Flietext"/>
        <w:spacing w:after="120"/>
        <w:rPr>
          <w:rFonts w:asciiTheme="minorHAnsi" w:hAnsiTheme="minorHAnsi" w:cstheme="minorHAnsi"/>
          <w:sz w:val="22"/>
          <w:szCs w:val="22"/>
        </w:rPr>
      </w:pPr>
      <w:r w:rsidRPr="00B673C6">
        <w:rPr>
          <w:rFonts w:asciiTheme="minorHAnsi" w:hAnsiTheme="minorHAnsi" w:cstheme="minorHAnsi"/>
          <w:b/>
          <w:bCs/>
          <w:sz w:val="22"/>
          <w:szCs w:val="22"/>
        </w:rPr>
        <w:t>Für mehr Klima</w:t>
      </w:r>
      <w:r w:rsidR="007C3FBE" w:rsidRPr="00B673C6">
        <w:rPr>
          <w:rFonts w:asciiTheme="minorHAnsi" w:hAnsiTheme="minorHAnsi" w:cstheme="minorHAnsi"/>
          <w:b/>
          <w:bCs/>
          <w:sz w:val="22"/>
          <w:szCs w:val="22"/>
        </w:rPr>
        <w:t>- und Umwelt</w:t>
      </w:r>
      <w:r w:rsidR="0087052A" w:rsidRPr="00B673C6">
        <w:rPr>
          <w:rFonts w:asciiTheme="minorHAnsi" w:hAnsiTheme="minorHAnsi" w:cstheme="minorHAnsi"/>
          <w:b/>
          <w:bCs/>
          <w:sz w:val="22"/>
          <w:szCs w:val="22"/>
        </w:rPr>
        <w:t>schutz im regionalen Raum tritt QUANTRON der Initiative A3 Klimaneutral bei.</w:t>
      </w:r>
      <w:r w:rsidR="0087052A">
        <w:rPr>
          <w:rFonts w:asciiTheme="minorHAnsi" w:hAnsiTheme="minorHAnsi" w:cstheme="minorHAnsi"/>
          <w:sz w:val="22"/>
          <w:szCs w:val="22"/>
        </w:rPr>
        <w:t xml:space="preserve"> </w:t>
      </w:r>
      <w:r w:rsidR="004B5098">
        <w:rPr>
          <w:rFonts w:asciiTheme="minorHAnsi" w:hAnsiTheme="minorHAnsi" w:cstheme="minorHAnsi"/>
          <w:sz w:val="22"/>
          <w:szCs w:val="22"/>
        </w:rPr>
        <w:t xml:space="preserve">Als Gastgeber der Pressekonferenz am 3. Mai </w:t>
      </w:r>
      <w:r w:rsidR="007C3FBE">
        <w:rPr>
          <w:rFonts w:asciiTheme="minorHAnsi" w:hAnsiTheme="minorHAnsi" w:cstheme="minorHAnsi"/>
          <w:sz w:val="22"/>
          <w:szCs w:val="22"/>
        </w:rPr>
        <w:t>stellte der</w:t>
      </w:r>
      <w:r w:rsidR="000D16E7">
        <w:rPr>
          <w:rFonts w:asciiTheme="minorHAnsi" w:hAnsiTheme="minorHAnsi" w:cstheme="minorHAnsi"/>
          <w:sz w:val="22"/>
          <w:szCs w:val="22"/>
        </w:rPr>
        <w:t xml:space="preserve"> E-Mobility Spezialist</w:t>
      </w:r>
      <w:r w:rsidR="00614AC7">
        <w:rPr>
          <w:rFonts w:asciiTheme="minorHAnsi" w:hAnsiTheme="minorHAnsi" w:cstheme="minorHAnsi"/>
          <w:sz w:val="22"/>
          <w:szCs w:val="22"/>
        </w:rPr>
        <w:t xml:space="preserve"> </w:t>
      </w:r>
      <w:r w:rsidR="007C3FBE">
        <w:rPr>
          <w:rFonts w:asciiTheme="minorHAnsi" w:hAnsiTheme="minorHAnsi" w:cstheme="minorHAnsi"/>
          <w:sz w:val="22"/>
          <w:szCs w:val="22"/>
        </w:rPr>
        <w:t>sein</w:t>
      </w:r>
      <w:r w:rsidR="00614AC7">
        <w:rPr>
          <w:rFonts w:asciiTheme="minorHAnsi" w:hAnsiTheme="minorHAnsi" w:cstheme="minorHAnsi"/>
          <w:sz w:val="22"/>
          <w:szCs w:val="22"/>
        </w:rPr>
        <w:t xml:space="preserve"> </w:t>
      </w:r>
      <w:r w:rsidR="00321549">
        <w:rPr>
          <w:rFonts w:asciiTheme="minorHAnsi" w:hAnsiTheme="minorHAnsi" w:cstheme="minorHAnsi"/>
          <w:sz w:val="22"/>
          <w:szCs w:val="22"/>
        </w:rPr>
        <w:t xml:space="preserve">auf </w:t>
      </w:r>
      <w:r w:rsidR="00AD178A">
        <w:rPr>
          <w:rFonts w:asciiTheme="minorHAnsi" w:hAnsiTheme="minorHAnsi" w:cstheme="minorHAnsi"/>
          <w:sz w:val="22"/>
          <w:szCs w:val="22"/>
        </w:rPr>
        <w:t>zero-emission</w:t>
      </w:r>
      <w:r w:rsidR="00321549">
        <w:rPr>
          <w:rFonts w:asciiTheme="minorHAnsi" w:hAnsiTheme="minorHAnsi" w:cstheme="minorHAnsi"/>
          <w:sz w:val="22"/>
          <w:szCs w:val="22"/>
        </w:rPr>
        <w:t xml:space="preserve"> Mobilität </w:t>
      </w:r>
      <w:r w:rsidR="004F245F">
        <w:rPr>
          <w:rFonts w:asciiTheme="minorHAnsi" w:hAnsiTheme="minorHAnsi" w:cstheme="minorHAnsi"/>
          <w:sz w:val="22"/>
          <w:szCs w:val="22"/>
        </w:rPr>
        <w:t>gründendes</w:t>
      </w:r>
      <w:r w:rsidR="00321549">
        <w:rPr>
          <w:rFonts w:asciiTheme="minorHAnsi" w:hAnsiTheme="minorHAnsi" w:cstheme="minorHAnsi"/>
          <w:sz w:val="22"/>
          <w:szCs w:val="22"/>
        </w:rPr>
        <w:t xml:space="preserve"> </w:t>
      </w:r>
      <w:r w:rsidR="00614AC7">
        <w:rPr>
          <w:rFonts w:asciiTheme="minorHAnsi" w:hAnsiTheme="minorHAnsi" w:cstheme="minorHAnsi"/>
          <w:sz w:val="22"/>
          <w:szCs w:val="22"/>
        </w:rPr>
        <w:t>Geschäftsmodell</w:t>
      </w:r>
      <w:r w:rsidR="000D16E7">
        <w:rPr>
          <w:rFonts w:asciiTheme="minorHAnsi" w:hAnsiTheme="minorHAnsi" w:cstheme="minorHAnsi"/>
          <w:sz w:val="22"/>
          <w:szCs w:val="22"/>
        </w:rPr>
        <w:t xml:space="preserve"> </w:t>
      </w:r>
      <w:r w:rsidR="007C3FBE">
        <w:rPr>
          <w:rFonts w:asciiTheme="minorHAnsi" w:hAnsiTheme="minorHAnsi" w:cstheme="minorHAnsi"/>
          <w:sz w:val="22"/>
          <w:szCs w:val="22"/>
        </w:rPr>
        <w:t xml:space="preserve">als </w:t>
      </w:r>
      <w:r w:rsidR="000D16E7">
        <w:rPr>
          <w:rFonts w:asciiTheme="minorHAnsi" w:hAnsiTheme="minorHAnsi" w:cstheme="minorHAnsi"/>
          <w:sz w:val="22"/>
          <w:szCs w:val="22"/>
        </w:rPr>
        <w:t xml:space="preserve">ein Beispiel für </w:t>
      </w:r>
      <w:r w:rsidR="007C3FBE">
        <w:rPr>
          <w:rFonts w:asciiTheme="minorHAnsi" w:hAnsiTheme="minorHAnsi" w:cstheme="minorHAnsi"/>
          <w:sz w:val="22"/>
          <w:szCs w:val="22"/>
        </w:rPr>
        <w:t xml:space="preserve">nachhaltige </w:t>
      </w:r>
      <w:r w:rsidR="000D16E7">
        <w:rPr>
          <w:rFonts w:asciiTheme="minorHAnsi" w:hAnsiTheme="minorHAnsi" w:cstheme="minorHAnsi"/>
          <w:sz w:val="22"/>
          <w:szCs w:val="22"/>
        </w:rPr>
        <w:t>Unternehmen</w:t>
      </w:r>
      <w:r w:rsidR="00614AC7">
        <w:rPr>
          <w:rFonts w:asciiTheme="minorHAnsi" w:hAnsiTheme="minorHAnsi" w:cstheme="minorHAnsi"/>
          <w:sz w:val="22"/>
          <w:szCs w:val="22"/>
        </w:rPr>
        <w:t>spraxis</w:t>
      </w:r>
      <w:r w:rsidR="00203815">
        <w:rPr>
          <w:rFonts w:asciiTheme="minorHAnsi" w:hAnsiTheme="minorHAnsi" w:cstheme="minorHAnsi"/>
          <w:sz w:val="22"/>
          <w:szCs w:val="22"/>
        </w:rPr>
        <w:t xml:space="preserve"> vor.</w:t>
      </w:r>
      <w:r w:rsidR="006D5A41">
        <w:rPr>
          <w:rFonts w:asciiTheme="minorHAnsi" w:hAnsiTheme="minorHAnsi" w:cstheme="minorHAnsi"/>
          <w:sz w:val="22"/>
          <w:szCs w:val="22"/>
        </w:rPr>
        <w:t xml:space="preserve"> </w:t>
      </w:r>
      <w:r w:rsidR="0016364E">
        <w:rPr>
          <w:rFonts w:asciiTheme="minorHAnsi" w:hAnsiTheme="minorHAnsi" w:cstheme="minorHAnsi"/>
          <w:sz w:val="22"/>
          <w:szCs w:val="22"/>
        </w:rPr>
        <w:t xml:space="preserve">Weitere </w:t>
      </w:r>
      <w:r w:rsidR="006D5A41">
        <w:rPr>
          <w:rFonts w:asciiTheme="minorHAnsi" w:hAnsiTheme="minorHAnsi" w:cstheme="minorHAnsi"/>
          <w:sz w:val="22"/>
          <w:szCs w:val="22"/>
        </w:rPr>
        <w:t xml:space="preserve">Redner bei der Veranstaltung waren unter anderem Augsburgs Oberbürgermeisterin Eva Weber und </w:t>
      </w:r>
      <w:r w:rsidR="000467DB">
        <w:rPr>
          <w:rFonts w:asciiTheme="minorHAnsi" w:hAnsiTheme="minorHAnsi" w:cstheme="minorHAnsi"/>
          <w:sz w:val="22"/>
          <w:szCs w:val="22"/>
        </w:rPr>
        <w:t xml:space="preserve">Andreas Thiel, Geschäftsführer bei </w:t>
      </w:r>
      <w:r w:rsidR="00E918F4">
        <w:rPr>
          <w:rFonts w:asciiTheme="minorHAnsi" w:hAnsiTheme="minorHAnsi" w:cstheme="minorHAnsi"/>
          <w:sz w:val="22"/>
          <w:szCs w:val="22"/>
        </w:rPr>
        <w:t xml:space="preserve">der </w:t>
      </w:r>
      <w:r w:rsidR="000467DB">
        <w:rPr>
          <w:rFonts w:asciiTheme="minorHAnsi" w:hAnsiTheme="minorHAnsi" w:cstheme="minorHAnsi"/>
          <w:sz w:val="22"/>
          <w:szCs w:val="22"/>
        </w:rPr>
        <w:t xml:space="preserve">Regio Augsburg Wirtschaft </w:t>
      </w:r>
      <w:r w:rsidR="00E918F4">
        <w:rPr>
          <w:rFonts w:asciiTheme="minorHAnsi" w:hAnsiTheme="minorHAnsi" w:cstheme="minorHAnsi"/>
          <w:sz w:val="22"/>
          <w:szCs w:val="22"/>
        </w:rPr>
        <w:t>GmbH.</w:t>
      </w:r>
      <w:r w:rsidR="002C798E">
        <w:rPr>
          <w:rFonts w:asciiTheme="minorHAnsi" w:hAnsiTheme="minorHAnsi" w:cstheme="minorHAnsi"/>
          <w:sz w:val="22"/>
          <w:szCs w:val="22"/>
        </w:rPr>
        <w:t xml:space="preserve"> Mit </w:t>
      </w:r>
      <w:r w:rsidR="006F73C0">
        <w:rPr>
          <w:rFonts w:asciiTheme="minorHAnsi" w:hAnsiTheme="minorHAnsi" w:cstheme="minorHAnsi"/>
          <w:sz w:val="22"/>
          <w:szCs w:val="22"/>
        </w:rPr>
        <w:t>der</w:t>
      </w:r>
      <w:r w:rsidR="002C798E">
        <w:rPr>
          <w:rFonts w:asciiTheme="minorHAnsi" w:hAnsiTheme="minorHAnsi" w:cstheme="minorHAnsi"/>
          <w:sz w:val="22"/>
          <w:szCs w:val="22"/>
        </w:rPr>
        <w:t xml:space="preserve"> Mitgliedschaft möchte QUANT</w:t>
      </w:r>
      <w:r w:rsidR="00E918F4">
        <w:rPr>
          <w:rFonts w:asciiTheme="minorHAnsi" w:hAnsiTheme="minorHAnsi" w:cstheme="minorHAnsi"/>
          <w:sz w:val="22"/>
          <w:szCs w:val="22"/>
        </w:rPr>
        <w:t>R</w:t>
      </w:r>
      <w:r w:rsidR="002C798E">
        <w:rPr>
          <w:rFonts w:asciiTheme="minorHAnsi" w:hAnsiTheme="minorHAnsi" w:cstheme="minorHAnsi"/>
          <w:sz w:val="22"/>
          <w:szCs w:val="22"/>
        </w:rPr>
        <w:t>ON</w:t>
      </w:r>
      <w:r w:rsidR="00A965F2">
        <w:rPr>
          <w:rFonts w:asciiTheme="minorHAnsi" w:hAnsiTheme="minorHAnsi" w:cstheme="minorHAnsi"/>
          <w:sz w:val="22"/>
          <w:szCs w:val="22"/>
        </w:rPr>
        <w:t xml:space="preserve"> regionale Unternehmen zum einen dabei unterstützen, klimaneutrale Standards </w:t>
      </w:r>
      <w:r w:rsidR="00AD178A">
        <w:rPr>
          <w:rFonts w:asciiTheme="minorHAnsi" w:hAnsiTheme="minorHAnsi" w:cstheme="minorHAnsi"/>
          <w:sz w:val="22"/>
          <w:szCs w:val="22"/>
        </w:rPr>
        <w:t>zu erreichen</w:t>
      </w:r>
      <w:r w:rsidR="007535A4">
        <w:rPr>
          <w:rFonts w:asciiTheme="minorHAnsi" w:hAnsiTheme="minorHAnsi" w:cstheme="minorHAnsi"/>
          <w:sz w:val="22"/>
          <w:szCs w:val="22"/>
        </w:rPr>
        <w:t>,</w:t>
      </w:r>
      <w:r w:rsidR="00AD178A">
        <w:rPr>
          <w:rFonts w:asciiTheme="minorHAnsi" w:hAnsiTheme="minorHAnsi" w:cstheme="minorHAnsi"/>
          <w:sz w:val="22"/>
          <w:szCs w:val="22"/>
        </w:rPr>
        <w:t xml:space="preserve"> und zum anderen als Vorbild </w:t>
      </w:r>
      <w:r w:rsidR="007535A4">
        <w:rPr>
          <w:rFonts w:asciiTheme="minorHAnsi" w:hAnsiTheme="minorHAnsi" w:cstheme="minorHAnsi"/>
          <w:sz w:val="22"/>
          <w:szCs w:val="22"/>
        </w:rPr>
        <w:t xml:space="preserve">andere Unternehmen </w:t>
      </w:r>
      <w:r w:rsidR="00AD178A">
        <w:rPr>
          <w:rFonts w:asciiTheme="minorHAnsi" w:hAnsiTheme="minorHAnsi" w:cstheme="minorHAnsi"/>
          <w:sz w:val="22"/>
          <w:szCs w:val="22"/>
        </w:rPr>
        <w:t xml:space="preserve">informieren und motivieren, </w:t>
      </w:r>
      <w:r w:rsidR="00B673C6">
        <w:rPr>
          <w:rFonts w:asciiTheme="minorHAnsi" w:hAnsiTheme="minorHAnsi" w:cstheme="minorHAnsi"/>
          <w:sz w:val="22"/>
          <w:szCs w:val="22"/>
        </w:rPr>
        <w:t>die gleiche Vision zu verfolgen.</w:t>
      </w:r>
    </w:p>
    <w:p w14:paraId="6FDA655F" w14:textId="0C1383F8" w:rsidR="00AD6F99" w:rsidRPr="00AD6F99" w:rsidRDefault="00F63FEA" w:rsidP="00AD6F99">
      <w:pPr>
        <w:spacing w:after="0" w:line="324" w:lineRule="auto"/>
        <w:rPr>
          <w:rFonts w:cstheme="minorHAnsi"/>
          <w:b/>
        </w:rPr>
      </w:pPr>
      <w:r w:rsidRPr="00AD6F99">
        <w:rPr>
          <w:rFonts w:cstheme="minorHAnsi"/>
          <w:b/>
        </w:rPr>
        <w:lastRenderedPageBreak/>
        <w:t>Foto-Vorschau</w:t>
      </w:r>
      <w:r w:rsidR="00AD6F99" w:rsidRPr="00AD6F99">
        <w:rPr>
          <w:rFonts w:cstheme="minorHAnsi"/>
          <w:b/>
        </w:rPr>
        <w:t xml:space="preserve"> / </w:t>
      </w:r>
      <w:r w:rsidR="00AD6F99" w:rsidRPr="00AD6F99">
        <w:rPr>
          <w:rFonts w:cstheme="minorHAnsi"/>
          <w:b/>
        </w:rPr>
        <w:t>Bildunterschrift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4673"/>
      </w:tblGrid>
      <w:tr w:rsidR="00AD6F99" w14:paraId="10866168" w14:textId="77777777" w:rsidTr="00AD6F99">
        <w:tc>
          <w:tcPr>
            <w:tcW w:w="4294" w:type="dxa"/>
          </w:tcPr>
          <w:p w14:paraId="314B564E" w14:textId="3E8A8ECA" w:rsidR="00AD6F99" w:rsidRDefault="00AD6F99" w:rsidP="00F63FEA">
            <w:pPr>
              <w:spacing w:line="324" w:lineRule="auto"/>
              <w:ind w:right="597"/>
              <w:rPr>
                <w:rFonts w:cstheme="minorHAnsi"/>
                <w:bCs/>
              </w:rPr>
            </w:pPr>
            <w:r>
              <w:rPr>
                <w:noProof/>
              </w:rPr>
              <w:drawing>
                <wp:inline distT="0" distB="0" distL="0" distR="0" wp14:anchorId="6494AB08" wp14:editId="36722EF8">
                  <wp:extent cx="2206800" cy="1468800"/>
                  <wp:effectExtent l="0" t="0" r="3175" b="0"/>
                  <wp:docPr id="6" name="Grafik 6" descr="Ein Bild, das Person, Gebäude,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Gebäude, Personen, Grupp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6800" cy="1468800"/>
                          </a:xfrm>
                          <a:prstGeom prst="rect">
                            <a:avLst/>
                          </a:prstGeom>
                          <a:noFill/>
                          <a:ln>
                            <a:noFill/>
                          </a:ln>
                        </pic:spPr>
                      </pic:pic>
                    </a:graphicData>
                  </a:graphic>
                </wp:inline>
              </w:drawing>
            </w:r>
          </w:p>
        </w:tc>
        <w:tc>
          <w:tcPr>
            <w:tcW w:w="4673" w:type="dxa"/>
            <w:vAlign w:val="center"/>
          </w:tcPr>
          <w:p w14:paraId="2772469D" w14:textId="77777777" w:rsidR="00AD6F99" w:rsidRDefault="00AD6F99" w:rsidP="00AD6F99">
            <w:pPr>
              <w:spacing w:line="324" w:lineRule="auto"/>
              <w:rPr>
                <w:rFonts w:cstheme="minorHAnsi"/>
                <w:bCs/>
              </w:rPr>
            </w:pPr>
            <w:r w:rsidRPr="000546C7">
              <w:rPr>
                <w:rFonts w:cstheme="minorHAnsi"/>
                <w:bCs/>
              </w:rPr>
              <w:t>Bild 1: Investoren-Präsentation bei den Q-Days 2022</w:t>
            </w:r>
          </w:p>
          <w:p w14:paraId="323AB033" w14:textId="77777777" w:rsidR="00AD6F99" w:rsidRDefault="00AD6F99" w:rsidP="00F63FEA">
            <w:pPr>
              <w:spacing w:line="324" w:lineRule="auto"/>
              <w:ind w:right="597"/>
              <w:rPr>
                <w:rFonts w:cstheme="minorHAnsi"/>
                <w:bCs/>
              </w:rPr>
            </w:pPr>
          </w:p>
        </w:tc>
      </w:tr>
      <w:tr w:rsidR="00AD6F99" w14:paraId="53EEA05B" w14:textId="77777777" w:rsidTr="00AD6F99">
        <w:tc>
          <w:tcPr>
            <w:tcW w:w="4294" w:type="dxa"/>
          </w:tcPr>
          <w:p w14:paraId="0E539432" w14:textId="19C4EB6E" w:rsidR="00AD6F99" w:rsidRDefault="00AD6F99" w:rsidP="00F63FEA">
            <w:pPr>
              <w:spacing w:line="324" w:lineRule="auto"/>
              <w:ind w:right="597"/>
              <w:rPr>
                <w:rFonts w:cstheme="minorHAnsi"/>
                <w:bCs/>
              </w:rPr>
            </w:pPr>
            <w:r>
              <w:rPr>
                <w:noProof/>
              </w:rPr>
              <w:drawing>
                <wp:inline distT="0" distB="0" distL="0" distR="0" wp14:anchorId="32888B37" wp14:editId="3B5195EC">
                  <wp:extent cx="2206800" cy="1519200"/>
                  <wp:effectExtent l="0" t="0" r="3175" b="5080"/>
                  <wp:docPr id="9" name="Grafik 9" descr="Ein Bild, das Himmel, draußen, Berg,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Himmel, draußen, Berg, Transpor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800" cy="1519200"/>
                          </a:xfrm>
                          <a:prstGeom prst="rect">
                            <a:avLst/>
                          </a:prstGeom>
                          <a:noFill/>
                          <a:ln>
                            <a:noFill/>
                          </a:ln>
                        </pic:spPr>
                      </pic:pic>
                    </a:graphicData>
                  </a:graphic>
                </wp:inline>
              </w:drawing>
            </w:r>
          </w:p>
        </w:tc>
        <w:tc>
          <w:tcPr>
            <w:tcW w:w="4673" w:type="dxa"/>
            <w:vAlign w:val="center"/>
          </w:tcPr>
          <w:p w14:paraId="2B5CA343" w14:textId="77777777" w:rsidR="00AD6F99" w:rsidRPr="000546C7" w:rsidRDefault="00AD6F99" w:rsidP="00AD6F99">
            <w:pPr>
              <w:spacing w:line="324" w:lineRule="auto"/>
              <w:rPr>
                <w:rFonts w:cstheme="minorHAnsi"/>
                <w:bCs/>
              </w:rPr>
            </w:pPr>
            <w:r>
              <w:rPr>
                <w:rFonts w:cstheme="minorHAnsi"/>
                <w:bCs/>
              </w:rPr>
              <w:t>Bild 2: Zero-emission Nutzfahrzeuge aus dem QUANTRON Portfolio</w:t>
            </w:r>
          </w:p>
          <w:p w14:paraId="37690B98" w14:textId="77777777" w:rsidR="00AD6F99" w:rsidRDefault="00AD6F99" w:rsidP="00F63FEA">
            <w:pPr>
              <w:spacing w:line="324" w:lineRule="auto"/>
              <w:ind w:right="597"/>
              <w:rPr>
                <w:rFonts w:cstheme="minorHAnsi"/>
                <w:bCs/>
              </w:rPr>
            </w:pPr>
          </w:p>
        </w:tc>
      </w:tr>
      <w:tr w:rsidR="00AD6F99" w14:paraId="147054B5" w14:textId="77777777" w:rsidTr="00AD6F99">
        <w:tc>
          <w:tcPr>
            <w:tcW w:w="4294" w:type="dxa"/>
          </w:tcPr>
          <w:p w14:paraId="048AB09C" w14:textId="13B2394B" w:rsidR="00AD6F99" w:rsidRDefault="00AD6F99" w:rsidP="00F63FEA">
            <w:pPr>
              <w:spacing w:line="324" w:lineRule="auto"/>
              <w:ind w:right="597"/>
              <w:rPr>
                <w:rFonts w:cstheme="minorHAnsi"/>
                <w:bCs/>
              </w:rPr>
            </w:pPr>
            <w:r>
              <w:rPr>
                <w:rFonts w:cstheme="minorHAnsi"/>
                <w:bCs/>
                <w:noProof/>
              </w:rPr>
              <w:drawing>
                <wp:inline distT="0" distB="0" distL="0" distR="0" wp14:anchorId="374CBDB3" wp14:editId="1616527F">
                  <wp:extent cx="2206800" cy="14688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6800" cy="1468800"/>
                          </a:xfrm>
                          <a:prstGeom prst="rect">
                            <a:avLst/>
                          </a:prstGeom>
                          <a:noFill/>
                          <a:ln>
                            <a:noFill/>
                          </a:ln>
                        </pic:spPr>
                      </pic:pic>
                    </a:graphicData>
                  </a:graphic>
                </wp:inline>
              </w:drawing>
            </w:r>
          </w:p>
        </w:tc>
        <w:tc>
          <w:tcPr>
            <w:tcW w:w="4673" w:type="dxa"/>
            <w:vAlign w:val="center"/>
          </w:tcPr>
          <w:p w14:paraId="1B34C35B" w14:textId="77777777" w:rsidR="00AD6F99" w:rsidRDefault="00AD6F99" w:rsidP="00AD6F99">
            <w:pPr>
              <w:spacing w:line="324" w:lineRule="auto"/>
              <w:rPr>
                <w:rFonts w:cstheme="minorHAnsi"/>
                <w:bCs/>
              </w:rPr>
            </w:pPr>
            <w:r>
              <w:rPr>
                <w:rFonts w:cstheme="minorHAnsi"/>
                <w:bCs/>
              </w:rPr>
              <w:t xml:space="preserve">Bild 3: Vereinbarungsunterzeichnung </w:t>
            </w:r>
            <w:r w:rsidRPr="003B7153">
              <w:rPr>
                <w:rFonts w:cstheme="minorHAnsi"/>
                <w:bCs/>
              </w:rPr>
              <w:t xml:space="preserve">zwischen </w:t>
            </w:r>
            <w:r>
              <w:rPr>
                <w:rFonts w:cstheme="minorHAnsi"/>
                <w:bCs/>
              </w:rPr>
              <w:t>Andreas Haller (Gründer und Vorstandsvorsitzender QUANTRON, links)</w:t>
            </w:r>
            <w:r w:rsidRPr="003B7153">
              <w:rPr>
                <w:rFonts w:cstheme="minorHAnsi"/>
                <w:bCs/>
              </w:rPr>
              <w:t xml:space="preserve"> und </w:t>
            </w:r>
            <w:r>
              <w:rPr>
                <w:rFonts w:cstheme="minorHAnsi"/>
                <w:bCs/>
              </w:rPr>
              <w:t>Fabrizio Simoni (CEO EYES, FRIEM-Group, rechts)</w:t>
            </w:r>
          </w:p>
          <w:p w14:paraId="57A5F336" w14:textId="77777777" w:rsidR="00AD6F99" w:rsidRDefault="00AD6F99" w:rsidP="00F63FEA">
            <w:pPr>
              <w:spacing w:line="324" w:lineRule="auto"/>
              <w:ind w:right="597"/>
              <w:rPr>
                <w:rFonts w:cstheme="minorHAnsi"/>
                <w:bCs/>
              </w:rPr>
            </w:pPr>
          </w:p>
        </w:tc>
      </w:tr>
      <w:tr w:rsidR="00AD6F99" w14:paraId="484ADA54" w14:textId="77777777" w:rsidTr="00AD6F99">
        <w:tc>
          <w:tcPr>
            <w:tcW w:w="4294" w:type="dxa"/>
          </w:tcPr>
          <w:p w14:paraId="346E616C" w14:textId="30961392" w:rsidR="00AD6F99" w:rsidRDefault="00AD6F99" w:rsidP="00F63FEA">
            <w:pPr>
              <w:spacing w:line="324" w:lineRule="auto"/>
              <w:ind w:right="597"/>
              <w:rPr>
                <w:rFonts w:cstheme="minorHAnsi"/>
                <w:bCs/>
              </w:rPr>
            </w:pPr>
            <w:r>
              <w:rPr>
                <w:noProof/>
              </w:rPr>
              <w:drawing>
                <wp:inline distT="0" distB="0" distL="0" distR="0" wp14:anchorId="0879A03C" wp14:editId="3D04C941">
                  <wp:extent cx="2206800" cy="1472400"/>
                  <wp:effectExtent l="0" t="0" r="3175" b="0"/>
                  <wp:docPr id="7" name="Grafik 7" descr="Ein Bild, das Person, stehend,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stehend, Personen, Gruppe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6800" cy="1472400"/>
                          </a:xfrm>
                          <a:prstGeom prst="rect">
                            <a:avLst/>
                          </a:prstGeom>
                          <a:noFill/>
                          <a:ln>
                            <a:noFill/>
                          </a:ln>
                        </pic:spPr>
                      </pic:pic>
                    </a:graphicData>
                  </a:graphic>
                </wp:inline>
              </w:drawing>
            </w:r>
          </w:p>
        </w:tc>
        <w:tc>
          <w:tcPr>
            <w:tcW w:w="4673" w:type="dxa"/>
            <w:vAlign w:val="center"/>
          </w:tcPr>
          <w:p w14:paraId="5B42F64D" w14:textId="77777777" w:rsidR="00AD6F99" w:rsidRDefault="00AD6F99" w:rsidP="00AD6F99">
            <w:pPr>
              <w:spacing w:line="324" w:lineRule="auto"/>
              <w:rPr>
                <w:rFonts w:cstheme="minorHAnsi"/>
              </w:rPr>
            </w:pPr>
            <w:r>
              <w:rPr>
                <w:rFonts w:cstheme="minorHAnsi"/>
                <w:bCs/>
              </w:rPr>
              <w:t>Bild 4: Pressekonferenz A3 Klimaneutral mit Eva Weber (Oberbürgermeisterin Augsburg), Andreas Thiel (</w:t>
            </w:r>
            <w:r>
              <w:rPr>
                <w:rFonts w:cstheme="minorHAnsi"/>
              </w:rPr>
              <w:t>Geschäftsführer bei der Regio Augsburg Wirtschaft GmbH</w:t>
            </w:r>
            <w:r>
              <w:rPr>
                <w:rFonts w:cstheme="minorHAnsi"/>
                <w:bCs/>
              </w:rPr>
              <w:t>) und Andreas Haller (QUANTRON).</w:t>
            </w:r>
          </w:p>
          <w:p w14:paraId="099C3285" w14:textId="77777777" w:rsidR="00AD6F99" w:rsidRDefault="00AD6F99" w:rsidP="00F63FEA">
            <w:pPr>
              <w:spacing w:line="324" w:lineRule="auto"/>
              <w:ind w:right="597"/>
              <w:rPr>
                <w:rFonts w:cstheme="minorHAnsi"/>
                <w:bCs/>
              </w:rPr>
            </w:pPr>
          </w:p>
        </w:tc>
      </w:tr>
    </w:tbl>
    <w:p w14:paraId="78CC9E09" w14:textId="77777777" w:rsidR="00AD6F99" w:rsidRPr="00B22998" w:rsidRDefault="00AD6F99" w:rsidP="00AD6F99">
      <w:pPr>
        <w:spacing w:line="324" w:lineRule="auto"/>
        <w:ind w:right="597"/>
        <w:rPr>
          <w:rFonts w:cstheme="minorHAnsi"/>
          <w:b/>
        </w:rPr>
      </w:pPr>
      <w:r w:rsidRPr="04064243">
        <w:t>Das Originalfoto in niedriger und hoher Auflösung finden Sie hier:</w:t>
      </w:r>
      <w:r>
        <w:t xml:space="preserve"> </w:t>
      </w:r>
      <w:hyperlink r:id="rId15">
        <w:r w:rsidRPr="04064243">
          <w:rPr>
            <w:rStyle w:val="Hyperlink"/>
          </w:rPr>
          <w:t>Pressemitteilungen der Quantron AG</w:t>
        </w:r>
      </w:hyperlink>
      <w:r>
        <w:t xml:space="preserve"> (https://www.quantron.net/q-news/pr-berichte/) </w:t>
      </w:r>
    </w:p>
    <w:p w14:paraId="7FB67FD6" w14:textId="77777777" w:rsidR="00AD6F99" w:rsidRDefault="00AD6F99" w:rsidP="00F63FEA">
      <w:pPr>
        <w:spacing w:line="324" w:lineRule="auto"/>
        <w:ind w:right="597"/>
        <w:rPr>
          <w:rFonts w:cstheme="minorHAnsi"/>
          <w:bCs/>
        </w:rPr>
      </w:pPr>
    </w:p>
    <w:p w14:paraId="3D40AAF4" w14:textId="77777777" w:rsidR="003A1EF1" w:rsidRPr="007413C9" w:rsidRDefault="003A1EF1" w:rsidP="003A1EF1">
      <w:pPr>
        <w:spacing w:after="120"/>
        <w:rPr>
          <w:b/>
          <w:bCs/>
          <w:i/>
          <w:iCs/>
          <w:strike/>
          <w:sz w:val="20"/>
          <w:szCs w:val="20"/>
        </w:rPr>
      </w:pPr>
      <w:r w:rsidRPr="007413C9">
        <w:rPr>
          <w:b/>
          <w:bCs/>
          <w:i/>
          <w:iCs/>
          <w:sz w:val="20"/>
          <w:szCs w:val="20"/>
        </w:rPr>
        <w:lastRenderedPageBreak/>
        <w:t>Über die Quantron AG</w:t>
      </w:r>
    </w:p>
    <w:p w14:paraId="74EB146D" w14:textId="77777777" w:rsidR="003A1EF1" w:rsidRPr="007413C9" w:rsidRDefault="003A1EF1" w:rsidP="003A1EF1">
      <w:pPr>
        <w:spacing w:line="324" w:lineRule="auto"/>
        <w:jc w:val="both"/>
        <w:rPr>
          <w:i/>
          <w:iCs/>
          <w:sz w:val="20"/>
          <w:szCs w:val="20"/>
        </w:rPr>
      </w:pPr>
      <w:r w:rsidRPr="007413C9">
        <w:rPr>
          <w:i/>
          <w:iCs/>
          <w:sz w:val="20"/>
          <w:szCs w:val="20"/>
        </w:rPr>
        <w:t xml:space="preserve">Die Quantron AG ist Systemanbieter von </w:t>
      </w:r>
      <w:r>
        <w:rPr>
          <w:i/>
          <w:iCs/>
          <w:sz w:val="20"/>
          <w:szCs w:val="20"/>
        </w:rPr>
        <w:t>nachhaltiger</w:t>
      </w:r>
      <w:r w:rsidRPr="007413C9">
        <w:rPr>
          <w:i/>
          <w:iCs/>
          <w:sz w:val="20"/>
          <w:szCs w:val="20"/>
        </w:rPr>
        <w:t xml:space="preserve"> batterie-elektrischer und wasserstoff-elektrischer Mobilität für Nutzfahrzeuge wie LKW, Busse und Transporter. Das breite Leistungsspektrum basiert auf den beiden Business Unitis Q-Retrofit (Elektrifizierung von Gebraucht- und Bestandsfahrzeugen von Diesel- auf emissionsfreien Elektro-Antrieb) und Q-Mobility (Lieferung von eigenen zero-emission Fahrzeugen der Marke QUANTRON). Mit dem Q-</w:t>
      </w:r>
      <w:proofErr w:type="spellStart"/>
      <w:r w:rsidRPr="007413C9">
        <w:rPr>
          <w:i/>
          <w:iCs/>
          <w:sz w:val="20"/>
          <w:szCs w:val="20"/>
        </w:rPr>
        <w:t>Ecosystem</w:t>
      </w:r>
      <w:proofErr w:type="spellEnd"/>
      <w:r w:rsidRPr="007413C9">
        <w:rPr>
          <w:i/>
          <w:iCs/>
          <w:sz w:val="20"/>
          <w:szCs w:val="20"/>
        </w:rPr>
        <w:t xml:space="preserve"> bietet die Quantron AG darüber hinaus ein Gesamtkonzept rund um zero-emission Mobilität. Dieses umfasst die Erstellung individueller Gesamtkonzepte inklusive der passenden Ladeinfrastruktur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Batterietechnologie. Es verbindet als Hightech-</w:t>
      </w:r>
      <w:proofErr w:type="spellStart"/>
      <w:r w:rsidRPr="007413C9">
        <w:rPr>
          <w:i/>
          <w:iCs/>
          <w:sz w:val="20"/>
          <w:szCs w:val="20"/>
        </w:rPr>
        <w:t>Spinoff</w:t>
      </w:r>
      <w:proofErr w:type="spellEnd"/>
      <w:r w:rsidRPr="007413C9">
        <w:rPr>
          <w:i/>
          <w:iCs/>
          <w:sz w:val="20"/>
          <w:szCs w:val="20"/>
        </w:rPr>
        <w:t xml:space="preserve"> der renommierten Haller </w:t>
      </w:r>
      <w:r>
        <w:rPr>
          <w:i/>
          <w:iCs/>
          <w:sz w:val="20"/>
          <w:szCs w:val="20"/>
        </w:rPr>
        <w:t>KG</w:t>
      </w:r>
      <w:r w:rsidRPr="007413C9">
        <w:rPr>
          <w:i/>
          <w:iCs/>
          <w:sz w:val="20"/>
          <w:szCs w:val="20"/>
        </w:rPr>
        <w:t xml:space="preserve"> über 140 Jahre Nutzfahrzeugerfahrung mit modernstem E-Mobilitäts-Knowhow. </w:t>
      </w:r>
    </w:p>
    <w:p w14:paraId="797B85DE" w14:textId="77777777" w:rsidR="003A1EF1" w:rsidRDefault="003A1EF1" w:rsidP="003A1EF1">
      <w:pPr>
        <w:spacing w:line="324" w:lineRule="auto"/>
        <w:jc w:val="both"/>
        <w:rPr>
          <w:i/>
          <w:iCs/>
          <w:sz w:val="20"/>
          <w:szCs w:val="20"/>
        </w:rPr>
      </w:pPr>
      <w:r w:rsidRPr="007413C9">
        <w:rPr>
          <w:i/>
          <w:iCs/>
          <w:sz w:val="20"/>
          <w:szCs w:val="20"/>
        </w:rPr>
        <w:t xml:space="preserve">QUANTRON steht für die Kernwerte Reliable, </w:t>
      </w:r>
      <w:proofErr w:type="spellStart"/>
      <w:r w:rsidRPr="007413C9">
        <w:rPr>
          <w:i/>
          <w:iCs/>
          <w:sz w:val="20"/>
          <w:szCs w:val="20"/>
        </w:rPr>
        <w:t>Energetic</w:t>
      </w:r>
      <w:proofErr w:type="spellEnd"/>
      <w:r w:rsidRPr="007413C9">
        <w:rPr>
          <w:i/>
          <w:iCs/>
          <w:sz w:val="20"/>
          <w:szCs w:val="20"/>
        </w:rPr>
        <w:t xml:space="preserve">, Brave (Zuverlässig, </w:t>
      </w:r>
      <w:r>
        <w:rPr>
          <w:i/>
          <w:iCs/>
          <w:sz w:val="20"/>
          <w:szCs w:val="20"/>
        </w:rPr>
        <w:t>Energetisch</w:t>
      </w:r>
      <w:r w:rsidRPr="007413C9">
        <w:rPr>
          <w:i/>
          <w:iCs/>
          <w:sz w:val="20"/>
          <w:szCs w:val="20"/>
        </w:rPr>
        <w:t>, Mutig). Das Expertenteam des Innovationstreibers für E-Mobilität leistet einen wesentlichen</w:t>
      </w:r>
      <w:r>
        <w:rPr>
          <w:i/>
          <w:iCs/>
          <w:sz w:val="20"/>
          <w:szCs w:val="20"/>
        </w:rPr>
        <w:t xml:space="preserve"> Beitrag zum nachhaltig umweltfreundlichen Personen- und Gütertransport. Weitere Informationen unter </w:t>
      </w:r>
      <w:hyperlink r:id="rId16" w:history="1">
        <w:r>
          <w:rPr>
            <w:rStyle w:val="Hyperlink"/>
            <w:i/>
            <w:iCs/>
            <w:sz w:val="20"/>
            <w:szCs w:val="20"/>
          </w:rPr>
          <w:t>www.quantron.net</w:t>
        </w:r>
      </w:hyperlink>
    </w:p>
    <w:p w14:paraId="12CB81A0" w14:textId="77777777" w:rsidR="003A1EF1" w:rsidRPr="00F6765B" w:rsidRDefault="003A1EF1" w:rsidP="003A1EF1">
      <w:pPr>
        <w:rPr>
          <w:i/>
          <w:iCs/>
          <w:sz w:val="20"/>
          <w:szCs w:val="20"/>
        </w:rPr>
      </w:pPr>
      <w:r>
        <w:rPr>
          <w:i/>
          <w:iCs/>
          <w:sz w:val="20"/>
          <w:szCs w:val="20"/>
        </w:rPr>
        <w:t xml:space="preserve">Besuchen Sie die Quantron AG auf unseren </w:t>
      </w:r>
      <w:proofErr w:type="spellStart"/>
      <w:proofErr w:type="gramStart"/>
      <w:r>
        <w:rPr>
          <w:i/>
          <w:iCs/>
          <w:sz w:val="20"/>
          <w:szCs w:val="20"/>
        </w:rPr>
        <w:t>Social</w:t>
      </w:r>
      <w:proofErr w:type="spellEnd"/>
      <w:r>
        <w:rPr>
          <w:i/>
          <w:iCs/>
          <w:sz w:val="20"/>
          <w:szCs w:val="20"/>
        </w:rPr>
        <w:t xml:space="preserve"> Media Kanälen</w:t>
      </w:r>
      <w:proofErr w:type="gramEnd"/>
      <w:r>
        <w:rPr>
          <w:i/>
          <w:iCs/>
          <w:sz w:val="20"/>
          <w:szCs w:val="20"/>
        </w:rPr>
        <w:t xml:space="preserve"> bei </w:t>
      </w:r>
      <w:hyperlink r:id="rId17" w:history="1">
        <w:r>
          <w:rPr>
            <w:rStyle w:val="Hyperlink"/>
            <w:i/>
            <w:iCs/>
            <w:sz w:val="20"/>
            <w:szCs w:val="20"/>
          </w:rPr>
          <w:t>LinkedIn</w:t>
        </w:r>
      </w:hyperlink>
      <w:r>
        <w:rPr>
          <w:i/>
          <w:iCs/>
          <w:sz w:val="20"/>
          <w:szCs w:val="20"/>
        </w:rPr>
        <w:t xml:space="preserve"> und </w:t>
      </w:r>
      <w:hyperlink r:id="rId18" w:history="1">
        <w:r>
          <w:rPr>
            <w:rStyle w:val="Hyperlink"/>
            <w:i/>
            <w:iCs/>
            <w:sz w:val="20"/>
            <w:szCs w:val="20"/>
          </w:rPr>
          <w:t>YouTube</w:t>
        </w:r>
      </w:hyperlink>
      <w:r>
        <w:rPr>
          <w:i/>
          <w:iCs/>
          <w:sz w:val="20"/>
          <w:szCs w:val="20"/>
        </w:rPr>
        <w:t>.</w:t>
      </w:r>
      <w:r>
        <w:rPr>
          <w:rFonts w:cstheme="minorHAnsi"/>
          <w:i/>
          <w:iCs/>
          <w:sz w:val="20"/>
          <w:szCs w:val="20"/>
        </w:rPr>
        <w:br/>
      </w:r>
    </w:p>
    <w:p w14:paraId="243880DD" w14:textId="77777777" w:rsidR="003A1EF1" w:rsidRPr="0060054B" w:rsidRDefault="003A1EF1" w:rsidP="003A1EF1">
      <w:pPr>
        <w:spacing w:after="0" w:line="324" w:lineRule="auto"/>
        <w:rPr>
          <w:rFonts w:cstheme="minorHAnsi"/>
          <w:b/>
          <w:lang w:val="en-US"/>
        </w:rPr>
      </w:pPr>
      <w:proofErr w:type="spellStart"/>
      <w:r w:rsidRPr="0060054B">
        <w:rPr>
          <w:b/>
          <w:bCs/>
          <w:lang w:val="en-US"/>
        </w:rPr>
        <w:t>Ansprechpartner</w:t>
      </w:r>
      <w:proofErr w:type="spellEnd"/>
      <w:r w:rsidRPr="0060054B">
        <w:rPr>
          <w:b/>
          <w:bCs/>
          <w:lang w:val="en-US"/>
        </w:rPr>
        <w:t xml:space="preserve">: </w:t>
      </w:r>
    </w:p>
    <w:p w14:paraId="26B4586E" w14:textId="77777777" w:rsidR="003A1EF1" w:rsidRDefault="003A1EF1" w:rsidP="003A1EF1">
      <w:pPr>
        <w:contextualSpacing/>
        <w:rPr>
          <w:lang w:val="en-US"/>
        </w:rPr>
      </w:pPr>
      <w:r>
        <w:rPr>
          <w:lang w:val="en-US"/>
        </w:rPr>
        <w:t>Martin Lischka, Head of Marketing &amp; Communications Quantron AG,</w:t>
      </w:r>
    </w:p>
    <w:p w14:paraId="6FB14C00" w14:textId="77777777" w:rsidR="003A1EF1" w:rsidRPr="00AD6F99" w:rsidRDefault="0088106A" w:rsidP="003A1EF1">
      <w:pPr>
        <w:contextualSpacing/>
        <w:rPr>
          <w:rStyle w:val="Hyperlink"/>
          <w:lang w:val="fr-BE"/>
        </w:rPr>
      </w:pPr>
      <w:hyperlink r:id="rId19" w:history="1">
        <w:r w:rsidR="003A1EF1" w:rsidRPr="00AD6F99">
          <w:rPr>
            <w:rStyle w:val="Hyperlink"/>
            <w:lang w:val="fr-BE"/>
          </w:rPr>
          <w:t>m.lischka@quantron.net</w:t>
        </w:r>
      </w:hyperlink>
    </w:p>
    <w:p w14:paraId="7FBD863F" w14:textId="77777777" w:rsidR="003A1EF1" w:rsidRPr="00AD6F99" w:rsidRDefault="003A1EF1" w:rsidP="003A1EF1">
      <w:pPr>
        <w:contextualSpacing/>
        <w:rPr>
          <w:lang w:val="fr-BE"/>
        </w:rPr>
      </w:pPr>
    </w:p>
    <w:p w14:paraId="50BE927F" w14:textId="56C74452" w:rsidR="0026162A" w:rsidRPr="00AD6F99" w:rsidRDefault="003A1EF1" w:rsidP="00A63031">
      <w:pPr>
        <w:rPr>
          <w:lang w:val="fr-BE"/>
        </w:rPr>
      </w:pPr>
      <w:proofErr w:type="spellStart"/>
      <w:r w:rsidRPr="00AD6F99">
        <w:rPr>
          <w:lang w:val="fr-BE"/>
        </w:rPr>
        <w:t>Stephanie</w:t>
      </w:r>
      <w:proofErr w:type="spellEnd"/>
      <w:r w:rsidRPr="00AD6F99">
        <w:rPr>
          <w:lang w:val="fr-BE"/>
        </w:rPr>
        <w:t xml:space="preserve"> Miller, Marketing &amp; Communications Quantron AG, </w:t>
      </w:r>
      <w:r w:rsidRPr="00AD6F99">
        <w:rPr>
          <w:lang w:val="fr-BE"/>
        </w:rPr>
        <w:br/>
      </w:r>
      <w:hyperlink r:id="rId20" w:history="1">
        <w:r w:rsidRPr="00AD6F99">
          <w:rPr>
            <w:rStyle w:val="Hyperlink"/>
            <w:lang w:val="fr-BE"/>
          </w:rPr>
          <w:t>presse@quantron.net</w:t>
        </w:r>
      </w:hyperlink>
    </w:p>
    <w:sectPr w:rsidR="0026162A" w:rsidRPr="00AD6F99" w:rsidSect="007E6A5C">
      <w:headerReference w:type="even" r:id="rId21"/>
      <w:headerReference w:type="default" r:id="rId22"/>
      <w:footerReference w:type="even" r:id="rId23"/>
      <w:footerReference w:type="default" r:id="rId24"/>
      <w:headerReference w:type="first" r:id="rId25"/>
      <w:footerReference w:type="firs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4C0A" w14:textId="77777777" w:rsidR="00312C24" w:rsidRDefault="00312C24" w:rsidP="00AE78E4">
      <w:pPr>
        <w:spacing w:after="0" w:line="240" w:lineRule="auto"/>
      </w:pPr>
      <w:r>
        <w:separator/>
      </w:r>
    </w:p>
  </w:endnote>
  <w:endnote w:type="continuationSeparator" w:id="0">
    <w:p w14:paraId="3D5E9FBC" w14:textId="77777777" w:rsidR="00312C24" w:rsidRDefault="00312C24" w:rsidP="00AE78E4">
      <w:pPr>
        <w:spacing w:after="0" w:line="240" w:lineRule="auto"/>
      </w:pPr>
      <w:r>
        <w:continuationSeparator/>
      </w:r>
    </w:p>
  </w:endnote>
  <w:endnote w:type="continuationNotice" w:id="1">
    <w:p w14:paraId="3BD8B1E5" w14:textId="77777777" w:rsidR="00312C24" w:rsidRDefault="00312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E035" w14:textId="77777777" w:rsidR="00B722E6" w:rsidRDefault="00B722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88106A">
                            <w:fldChar w:fldCharType="begin"/>
                          </w:r>
                          <w:r w:rsidR="0088106A">
                            <w:instrText>NUMPAGES  \* Arabic  \* MERGEFORMAT</w:instrText>
                          </w:r>
                          <w:r w:rsidR="0088106A">
                            <w:fldChar w:fldCharType="separate"/>
                          </w:r>
                          <w:r w:rsidR="00851F4C" w:rsidRPr="00851F4C">
                            <w:rPr>
                              <w:bCs/>
                              <w:noProof/>
                              <w:color w:val="0971B7"/>
                              <w:sz w:val="16"/>
                              <w:szCs w:val="16"/>
                            </w:rPr>
                            <w:t>2</w:t>
                          </w:r>
                          <w:r w:rsidR="0088106A">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703B" w14:textId="77777777" w:rsidR="00B722E6" w:rsidRDefault="00B722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7491" w14:textId="77777777" w:rsidR="00312C24" w:rsidRDefault="00312C24" w:rsidP="00AE78E4">
      <w:pPr>
        <w:spacing w:after="0" w:line="240" w:lineRule="auto"/>
      </w:pPr>
      <w:r>
        <w:separator/>
      </w:r>
    </w:p>
  </w:footnote>
  <w:footnote w:type="continuationSeparator" w:id="0">
    <w:p w14:paraId="709FECE9" w14:textId="77777777" w:rsidR="00312C24" w:rsidRDefault="00312C24" w:rsidP="00AE78E4">
      <w:pPr>
        <w:spacing w:after="0" w:line="240" w:lineRule="auto"/>
      </w:pPr>
      <w:r>
        <w:continuationSeparator/>
      </w:r>
    </w:p>
  </w:footnote>
  <w:footnote w:type="continuationNotice" w:id="1">
    <w:p w14:paraId="2923BB58" w14:textId="77777777" w:rsidR="00312C24" w:rsidRDefault="00312C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A94D" w14:textId="77777777" w:rsidR="00B722E6" w:rsidRDefault="00B722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7172E09" w:rsidR="00AE78E4" w:rsidRDefault="00B91B2B" w:rsidP="001A0965">
    <w:pPr>
      <w:pStyle w:val="Kopfzeile"/>
    </w:pPr>
    <w:r>
      <w:rPr>
        <w:noProof/>
        <w:lang w:eastAsia="fr-FR"/>
      </w:rPr>
      <w:drawing>
        <wp:anchor distT="0" distB="0" distL="114300" distR="114300" simplePos="0" relativeHeight="251658242" behindDoc="0" locked="0" layoutInCell="1" allowOverlap="1" wp14:anchorId="5264F262" wp14:editId="131B6F94">
          <wp:simplePos x="0" y="0"/>
          <wp:positionH relativeFrom="page">
            <wp:align>right</wp:align>
          </wp:positionH>
          <wp:positionV relativeFrom="paragraph">
            <wp:posOffset>-133985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CB34" w14:textId="77777777" w:rsidR="00B722E6" w:rsidRDefault="00B72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898"/>
    <w:multiLevelType w:val="multilevel"/>
    <w:tmpl w:val="D11C972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3"/>
  </w:num>
  <w:num w:numId="2" w16cid:durableId="1015308933">
    <w:abstractNumId w:val="2"/>
  </w:num>
  <w:num w:numId="3" w16cid:durableId="93600552">
    <w:abstractNumId w:val="1"/>
  </w:num>
  <w:num w:numId="4" w16cid:durableId="198754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45D1"/>
    <w:rsid w:val="00025DED"/>
    <w:rsid w:val="0003259C"/>
    <w:rsid w:val="00032984"/>
    <w:rsid w:val="00035FFF"/>
    <w:rsid w:val="00036914"/>
    <w:rsid w:val="000371E5"/>
    <w:rsid w:val="00037A71"/>
    <w:rsid w:val="0004014A"/>
    <w:rsid w:val="0004451E"/>
    <w:rsid w:val="000467DB"/>
    <w:rsid w:val="000542B5"/>
    <w:rsid w:val="000546C7"/>
    <w:rsid w:val="00054DE0"/>
    <w:rsid w:val="00073DF2"/>
    <w:rsid w:val="00074252"/>
    <w:rsid w:val="00086EDB"/>
    <w:rsid w:val="000928E5"/>
    <w:rsid w:val="000944FD"/>
    <w:rsid w:val="000A3F6D"/>
    <w:rsid w:val="000C6948"/>
    <w:rsid w:val="000C71F9"/>
    <w:rsid w:val="000D16E7"/>
    <w:rsid w:val="00113E8F"/>
    <w:rsid w:val="00116931"/>
    <w:rsid w:val="00123FDC"/>
    <w:rsid w:val="0012424A"/>
    <w:rsid w:val="00137966"/>
    <w:rsid w:val="001417A9"/>
    <w:rsid w:val="00146EC1"/>
    <w:rsid w:val="00150D45"/>
    <w:rsid w:val="001536A5"/>
    <w:rsid w:val="00154823"/>
    <w:rsid w:val="0016309B"/>
    <w:rsid w:val="0016364E"/>
    <w:rsid w:val="00166F42"/>
    <w:rsid w:val="00182B88"/>
    <w:rsid w:val="00185ACA"/>
    <w:rsid w:val="001875DD"/>
    <w:rsid w:val="00193E83"/>
    <w:rsid w:val="00195C88"/>
    <w:rsid w:val="001A0965"/>
    <w:rsid w:val="001A1178"/>
    <w:rsid w:val="001A52B1"/>
    <w:rsid w:val="001B63EE"/>
    <w:rsid w:val="001C0CE0"/>
    <w:rsid w:val="001C3B18"/>
    <w:rsid w:val="001C7A5F"/>
    <w:rsid w:val="001D75BD"/>
    <w:rsid w:val="001D7771"/>
    <w:rsid w:val="001E16CA"/>
    <w:rsid w:val="001E1C2B"/>
    <w:rsid w:val="001E3047"/>
    <w:rsid w:val="001F0192"/>
    <w:rsid w:val="001F3857"/>
    <w:rsid w:val="00203815"/>
    <w:rsid w:val="00210085"/>
    <w:rsid w:val="00217303"/>
    <w:rsid w:val="00221D25"/>
    <w:rsid w:val="0022565D"/>
    <w:rsid w:val="00233314"/>
    <w:rsid w:val="002353A6"/>
    <w:rsid w:val="0024135C"/>
    <w:rsid w:val="0025057D"/>
    <w:rsid w:val="0025461D"/>
    <w:rsid w:val="0026162A"/>
    <w:rsid w:val="00262DBB"/>
    <w:rsid w:val="00267DB4"/>
    <w:rsid w:val="00273889"/>
    <w:rsid w:val="00275C5D"/>
    <w:rsid w:val="00277052"/>
    <w:rsid w:val="0028133A"/>
    <w:rsid w:val="002864BB"/>
    <w:rsid w:val="00293139"/>
    <w:rsid w:val="002975E2"/>
    <w:rsid w:val="002B310C"/>
    <w:rsid w:val="002B5028"/>
    <w:rsid w:val="002C2D4A"/>
    <w:rsid w:val="002C64E1"/>
    <w:rsid w:val="002C7249"/>
    <w:rsid w:val="002C798E"/>
    <w:rsid w:val="002D0904"/>
    <w:rsid w:val="002E3113"/>
    <w:rsid w:val="002E51EA"/>
    <w:rsid w:val="002F09E6"/>
    <w:rsid w:val="002F1F1D"/>
    <w:rsid w:val="002F397F"/>
    <w:rsid w:val="002F5AE4"/>
    <w:rsid w:val="002F7680"/>
    <w:rsid w:val="00312572"/>
    <w:rsid w:val="00312C24"/>
    <w:rsid w:val="003172FA"/>
    <w:rsid w:val="00320FE3"/>
    <w:rsid w:val="00321549"/>
    <w:rsid w:val="00336F80"/>
    <w:rsid w:val="00346FF2"/>
    <w:rsid w:val="0036362A"/>
    <w:rsid w:val="003649AD"/>
    <w:rsid w:val="00370BC2"/>
    <w:rsid w:val="0037303E"/>
    <w:rsid w:val="00377865"/>
    <w:rsid w:val="003824EA"/>
    <w:rsid w:val="003A1EF1"/>
    <w:rsid w:val="003B237E"/>
    <w:rsid w:val="003C0EF8"/>
    <w:rsid w:val="003C6BB1"/>
    <w:rsid w:val="003E700E"/>
    <w:rsid w:val="003F1AAC"/>
    <w:rsid w:val="003F6267"/>
    <w:rsid w:val="003F63B3"/>
    <w:rsid w:val="00401889"/>
    <w:rsid w:val="004610D8"/>
    <w:rsid w:val="00473615"/>
    <w:rsid w:val="00475C54"/>
    <w:rsid w:val="00481417"/>
    <w:rsid w:val="0048625B"/>
    <w:rsid w:val="004954AD"/>
    <w:rsid w:val="00497B37"/>
    <w:rsid w:val="004A1E36"/>
    <w:rsid w:val="004A2B2D"/>
    <w:rsid w:val="004A7908"/>
    <w:rsid w:val="004B32B0"/>
    <w:rsid w:val="004B3DD1"/>
    <w:rsid w:val="004B5098"/>
    <w:rsid w:val="004E1467"/>
    <w:rsid w:val="004F245F"/>
    <w:rsid w:val="004F6E8A"/>
    <w:rsid w:val="005012F4"/>
    <w:rsid w:val="00504F1D"/>
    <w:rsid w:val="00515CF1"/>
    <w:rsid w:val="005240B0"/>
    <w:rsid w:val="005248CC"/>
    <w:rsid w:val="0052668B"/>
    <w:rsid w:val="0053512B"/>
    <w:rsid w:val="00536239"/>
    <w:rsid w:val="005546AA"/>
    <w:rsid w:val="005610D9"/>
    <w:rsid w:val="0056386B"/>
    <w:rsid w:val="00565B01"/>
    <w:rsid w:val="0057474A"/>
    <w:rsid w:val="00576A09"/>
    <w:rsid w:val="00583E44"/>
    <w:rsid w:val="00592440"/>
    <w:rsid w:val="005A0BE4"/>
    <w:rsid w:val="005A1F08"/>
    <w:rsid w:val="005A3A8C"/>
    <w:rsid w:val="005C3F0C"/>
    <w:rsid w:val="005D2334"/>
    <w:rsid w:val="005D2817"/>
    <w:rsid w:val="005D5B67"/>
    <w:rsid w:val="005D5FDD"/>
    <w:rsid w:val="005E2014"/>
    <w:rsid w:val="00611C5C"/>
    <w:rsid w:val="00614AC7"/>
    <w:rsid w:val="006267C6"/>
    <w:rsid w:val="00632B49"/>
    <w:rsid w:val="006369DD"/>
    <w:rsid w:val="006528C7"/>
    <w:rsid w:val="00671A6F"/>
    <w:rsid w:val="0069112E"/>
    <w:rsid w:val="006B0E2C"/>
    <w:rsid w:val="006B7543"/>
    <w:rsid w:val="006C35E2"/>
    <w:rsid w:val="006D17FE"/>
    <w:rsid w:val="006D5A41"/>
    <w:rsid w:val="006F1B77"/>
    <w:rsid w:val="006F73C0"/>
    <w:rsid w:val="00700007"/>
    <w:rsid w:val="00705344"/>
    <w:rsid w:val="007059E0"/>
    <w:rsid w:val="007137AB"/>
    <w:rsid w:val="0071558E"/>
    <w:rsid w:val="00715F0E"/>
    <w:rsid w:val="0071627E"/>
    <w:rsid w:val="00726725"/>
    <w:rsid w:val="00735C63"/>
    <w:rsid w:val="0074160C"/>
    <w:rsid w:val="00744548"/>
    <w:rsid w:val="00745FEA"/>
    <w:rsid w:val="007535A4"/>
    <w:rsid w:val="00754015"/>
    <w:rsid w:val="007628A4"/>
    <w:rsid w:val="00765BB9"/>
    <w:rsid w:val="0077048B"/>
    <w:rsid w:val="00775363"/>
    <w:rsid w:val="00776D92"/>
    <w:rsid w:val="00780AA7"/>
    <w:rsid w:val="0078500E"/>
    <w:rsid w:val="00790717"/>
    <w:rsid w:val="007B29FD"/>
    <w:rsid w:val="007B31E6"/>
    <w:rsid w:val="007B5FD8"/>
    <w:rsid w:val="007C3FBE"/>
    <w:rsid w:val="007D27BB"/>
    <w:rsid w:val="007D2FC7"/>
    <w:rsid w:val="007E3291"/>
    <w:rsid w:val="007E37C8"/>
    <w:rsid w:val="007E5F19"/>
    <w:rsid w:val="007E6A5C"/>
    <w:rsid w:val="007F3AB0"/>
    <w:rsid w:val="00800482"/>
    <w:rsid w:val="008103CB"/>
    <w:rsid w:val="00811A60"/>
    <w:rsid w:val="00812AB1"/>
    <w:rsid w:val="008269B4"/>
    <w:rsid w:val="00837593"/>
    <w:rsid w:val="00840F4E"/>
    <w:rsid w:val="00846EF3"/>
    <w:rsid w:val="008475EC"/>
    <w:rsid w:val="00850600"/>
    <w:rsid w:val="00851F4C"/>
    <w:rsid w:val="0085284F"/>
    <w:rsid w:val="00863593"/>
    <w:rsid w:val="0087052A"/>
    <w:rsid w:val="0087199F"/>
    <w:rsid w:val="008838EC"/>
    <w:rsid w:val="00890635"/>
    <w:rsid w:val="008A116F"/>
    <w:rsid w:val="008A41D6"/>
    <w:rsid w:val="008B3800"/>
    <w:rsid w:val="008B421F"/>
    <w:rsid w:val="008B735F"/>
    <w:rsid w:val="008B7AF6"/>
    <w:rsid w:val="008B7FA8"/>
    <w:rsid w:val="008C7AC2"/>
    <w:rsid w:val="008C7DCB"/>
    <w:rsid w:val="008D4615"/>
    <w:rsid w:val="008D5A17"/>
    <w:rsid w:val="008E251B"/>
    <w:rsid w:val="008E51D6"/>
    <w:rsid w:val="008F514A"/>
    <w:rsid w:val="008F5CA9"/>
    <w:rsid w:val="009004C8"/>
    <w:rsid w:val="009071ED"/>
    <w:rsid w:val="009138CA"/>
    <w:rsid w:val="009248EA"/>
    <w:rsid w:val="009260C6"/>
    <w:rsid w:val="00940AEE"/>
    <w:rsid w:val="009420E9"/>
    <w:rsid w:val="00944B0D"/>
    <w:rsid w:val="00981F7F"/>
    <w:rsid w:val="00992A3C"/>
    <w:rsid w:val="009946D2"/>
    <w:rsid w:val="009A527F"/>
    <w:rsid w:val="009A6E19"/>
    <w:rsid w:val="009C434C"/>
    <w:rsid w:val="009E2573"/>
    <w:rsid w:val="009E6746"/>
    <w:rsid w:val="009F091D"/>
    <w:rsid w:val="009F7830"/>
    <w:rsid w:val="00A02BB4"/>
    <w:rsid w:val="00A055C7"/>
    <w:rsid w:val="00A1262D"/>
    <w:rsid w:val="00A12F98"/>
    <w:rsid w:val="00A1701E"/>
    <w:rsid w:val="00A170CF"/>
    <w:rsid w:val="00A45115"/>
    <w:rsid w:val="00A459AF"/>
    <w:rsid w:val="00A51E69"/>
    <w:rsid w:val="00A53D29"/>
    <w:rsid w:val="00A540F3"/>
    <w:rsid w:val="00A54C88"/>
    <w:rsid w:val="00A5551E"/>
    <w:rsid w:val="00A55EA8"/>
    <w:rsid w:val="00A56BC8"/>
    <w:rsid w:val="00A60ED5"/>
    <w:rsid w:val="00A63031"/>
    <w:rsid w:val="00A80F21"/>
    <w:rsid w:val="00A83308"/>
    <w:rsid w:val="00A91643"/>
    <w:rsid w:val="00A939FD"/>
    <w:rsid w:val="00A94CE4"/>
    <w:rsid w:val="00A9587D"/>
    <w:rsid w:val="00A96364"/>
    <w:rsid w:val="00A965F2"/>
    <w:rsid w:val="00A9700E"/>
    <w:rsid w:val="00AA3548"/>
    <w:rsid w:val="00AA5B99"/>
    <w:rsid w:val="00AB117B"/>
    <w:rsid w:val="00AB26EC"/>
    <w:rsid w:val="00AC598B"/>
    <w:rsid w:val="00AC7642"/>
    <w:rsid w:val="00AD178A"/>
    <w:rsid w:val="00AD589B"/>
    <w:rsid w:val="00AD6F99"/>
    <w:rsid w:val="00AE0FDF"/>
    <w:rsid w:val="00AE78E4"/>
    <w:rsid w:val="00AF2D5B"/>
    <w:rsid w:val="00B0338D"/>
    <w:rsid w:val="00B22998"/>
    <w:rsid w:val="00B25E92"/>
    <w:rsid w:val="00B27A11"/>
    <w:rsid w:val="00B307B5"/>
    <w:rsid w:val="00B31303"/>
    <w:rsid w:val="00B31E14"/>
    <w:rsid w:val="00B60081"/>
    <w:rsid w:val="00B673C6"/>
    <w:rsid w:val="00B722E6"/>
    <w:rsid w:val="00B80482"/>
    <w:rsid w:val="00B81E9A"/>
    <w:rsid w:val="00B91B2B"/>
    <w:rsid w:val="00BA1CC6"/>
    <w:rsid w:val="00BA2B45"/>
    <w:rsid w:val="00BA6AD9"/>
    <w:rsid w:val="00BB5FB5"/>
    <w:rsid w:val="00BC3CCE"/>
    <w:rsid w:val="00BC49AA"/>
    <w:rsid w:val="00BC7E72"/>
    <w:rsid w:val="00BD5A5D"/>
    <w:rsid w:val="00BE057C"/>
    <w:rsid w:val="00BE073B"/>
    <w:rsid w:val="00BE1F63"/>
    <w:rsid w:val="00BE355B"/>
    <w:rsid w:val="00BF688A"/>
    <w:rsid w:val="00C01BA6"/>
    <w:rsid w:val="00C17F4F"/>
    <w:rsid w:val="00C30D95"/>
    <w:rsid w:val="00C31CA9"/>
    <w:rsid w:val="00C33CC4"/>
    <w:rsid w:val="00C443F4"/>
    <w:rsid w:val="00C44DDA"/>
    <w:rsid w:val="00C45A18"/>
    <w:rsid w:val="00C61355"/>
    <w:rsid w:val="00C63E4C"/>
    <w:rsid w:val="00C74C0E"/>
    <w:rsid w:val="00C76405"/>
    <w:rsid w:val="00C867F7"/>
    <w:rsid w:val="00C86EFA"/>
    <w:rsid w:val="00C96478"/>
    <w:rsid w:val="00CA29F8"/>
    <w:rsid w:val="00CB0E59"/>
    <w:rsid w:val="00CC27C4"/>
    <w:rsid w:val="00CC53EE"/>
    <w:rsid w:val="00CD4AE4"/>
    <w:rsid w:val="00CD5CB5"/>
    <w:rsid w:val="00CE5E8B"/>
    <w:rsid w:val="00CE7747"/>
    <w:rsid w:val="00CF1072"/>
    <w:rsid w:val="00CF77BF"/>
    <w:rsid w:val="00D013A4"/>
    <w:rsid w:val="00D0389D"/>
    <w:rsid w:val="00D040AD"/>
    <w:rsid w:val="00D17974"/>
    <w:rsid w:val="00D17C43"/>
    <w:rsid w:val="00D21EE9"/>
    <w:rsid w:val="00D279A5"/>
    <w:rsid w:val="00D34006"/>
    <w:rsid w:val="00D4442A"/>
    <w:rsid w:val="00D46BFB"/>
    <w:rsid w:val="00D4707E"/>
    <w:rsid w:val="00D47E22"/>
    <w:rsid w:val="00D51998"/>
    <w:rsid w:val="00D5225F"/>
    <w:rsid w:val="00D627CC"/>
    <w:rsid w:val="00D7496D"/>
    <w:rsid w:val="00D773AD"/>
    <w:rsid w:val="00D80994"/>
    <w:rsid w:val="00D86D4D"/>
    <w:rsid w:val="00D90DAF"/>
    <w:rsid w:val="00D93C73"/>
    <w:rsid w:val="00DA506B"/>
    <w:rsid w:val="00DB6C91"/>
    <w:rsid w:val="00DC25C2"/>
    <w:rsid w:val="00DC47AE"/>
    <w:rsid w:val="00DC4FE8"/>
    <w:rsid w:val="00DC6508"/>
    <w:rsid w:val="00DD3D1C"/>
    <w:rsid w:val="00DE1DCF"/>
    <w:rsid w:val="00DE27C9"/>
    <w:rsid w:val="00DF5878"/>
    <w:rsid w:val="00E03CD7"/>
    <w:rsid w:val="00E10279"/>
    <w:rsid w:val="00E13E09"/>
    <w:rsid w:val="00E172A6"/>
    <w:rsid w:val="00E27375"/>
    <w:rsid w:val="00E339A3"/>
    <w:rsid w:val="00E35B4F"/>
    <w:rsid w:val="00E3707F"/>
    <w:rsid w:val="00E44092"/>
    <w:rsid w:val="00E512CE"/>
    <w:rsid w:val="00E5310D"/>
    <w:rsid w:val="00E547B2"/>
    <w:rsid w:val="00E55CD3"/>
    <w:rsid w:val="00E7139B"/>
    <w:rsid w:val="00E767EC"/>
    <w:rsid w:val="00E8211F"/>
    <w:rsid w:val="00E87805"/>
    <w:rsid w:val="00E918F4"/>
    <w:rsid w:val="00EA7185"/>
    <w:rsid w:val="00EB04DB"/>
    <w:rsid w:val="00EB1D0B"/>
    <w:rsid w:val="00EB7F7C"/>
    <w:rsid w:val="00EC5ECD"/>
    <w:rsid w:val="00ED0EA0"/>
    <w:rsid w:val="00ED23D0"/>
    <w:rsid w:val="00ED4D78"/>
    <w:rsid w:val="00F04C31"/>
    <w:rsid w:val="00F05EA4"/>
    <w:rsid w:val="00F11487"/>
    <w:rsid w:val="00F1572B"/>
    <w:rsid w:val="00F354B2"/>
    <w:rsid w:val="00F35A37"/>
    <w:rsid w:val="00F35F4C"/>
    <w:rsid w:val="00F3742E"/>
    <w:rsid w:val="00F51A35"/>
    <w:rsid w:val="00F632A3"/>
    <w:rsid w:val="00F63FEA"/>
    <w:rsid w:val="00F6765B"/>
    <w:rsid w:val="00F72981"/>
    <w:rsid w:val="00F765D9"/>
    <w:rsid w:val="00F76CFF"/>
    <w:rsid w:val="00F777E8"/>
    <w:rsid w:val="00F92ACD"/>
    <w:rsid w:val="00FA306B"/>
    <w:rsid w:val="00FB3497"/>
    <w:rsid w:val="00FB59B4"/>
    <w:rsid w:val="00FC199F"/>
    <w:rsid w:val="00FC6EB1"/>
    <w:rsid w:val="00FC7BC1"/>
    <w:rsid w:val="00FD0042"/>
    <w:rsid w:val="00FD41AC"/>
    <w:rsid w:val="00FD7CBB"/>
    <w:rsid w:val="00FF0798"/>
    <w:rsid w:val="00FF37EA"/>
    <w:rsid w:val="00FF5D0A"/>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9A6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210190657">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channel/UCDQ-CKkS8XMHcJ9Ze-6UVN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company/quantron-a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quantron.net" TargetMode="External"/><Relationship Id="rId20" Type="http://schemas.openxmlformats.org/officeDocument/2006/relationships/hyperlink" Target="mailto:presse@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quantron.net/q-news/pr-bericht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lischka@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D28B7885-CCB4-4F02-ABB2-6AAD89F9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6684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7729</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kfbrenner</cp:lastModifiedBy>
  <cp:revision>2</cp:revision>
  <cp:lastPrinted>2022-05-09T12:59:00Z</cp:lastPrinted>
  <dcterms:created xsi:type="dcterms:W3CDTF">2022-05-09T13:07:00Z</dcterms:created>
  <dcterms:modified xsi:type="dcterms:W3CDTF">2022-05-09T13:07:00Z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