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76D97AD0" w:rsidR="007F3AB0" w:rsidRPr="00790717" w:rsidRDefault="1D13A526" w:rsidP="528B9C07">
      <w:pPr>
        <w:tabs>
          <w:tab w:val="right" w:pos="9356"/>
        </w:tabs>
        <w:spacing w:after="0" w:line="360" w:lineRule="auto"/>
        <w:rPr>
          <w:sz w:val="20"/>
          <w:szCs w:val="20"/>
        </w:rPr>
      </w:pPr>
      <w:r w:rsidRPr="528B9C07">
        <w:t xml:space="preserve"> </w:t>
      </w:r>
      <w:r w:rsidR="002D0904" w:rsidRPr="528B9C07">
        <w:t>PRESSEMITTEILUNG</w:t>
      </w:r>
      <w:r w:rsidR="002D0904">
        <w:tab/>
      </w:r>
      <w:r w:rsidR="00D863BA" w:rsidRPr="528B9C07">
        <w:rPr>
          <w:sz w:val="18"/>
          <w:szCs w:val="18"/>
        </w:rPr>
        <w:t>9.</w:t>
      </w:r>
      <w:r w:rsidR="0078500E" w:rsidRPr="528B9C07">
        <w:rPr>
          <w:sz w:val="18"/>
          <w:szCs w:val="18"/>
        </w:rPr>
        <w:t xml:space="preserve"> </w:t>
      </w:r>
      <w:r w:rsidR="00D863BA" w:rsidRPr="528B9C07">
        <w:rPr>
          <w:sz w:val="18"/>
          <w:szCs w:val="18"/>
        </w:rPr>
        <w:t>Dezember</w:t>
      </w:r>
      <w:r w:rsidR="002D0904" w:rsidRPr="528B9C07">
        <w:rPr>
          <w:sz w:val="18"/>
          <w:szCs w:val="18"/>
        </w:rPr>
        <w:t xml:space="preserve"> 202</w:t>
      </w:r>
      <w:r w:rsidR="00576A09" w:rsidRPr="528B9C07">
        <w:rPr>
          <w:sz w:val="18"/>
          <w:szCs w:val="18"/>
        </w:rPr>
        <w:t>2</w:t>
      </w:r>
    </w:p>
    <w:p w14:paraId="7915A56D" w14:textId="09DB65AD" w:rsidR="0069112E" w:rsidRPr="0069112E" w:rsidRDefault="008A1407" w:rsidP="0069112E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QUANTRON </w:t>
      </w:r>
      <w:r w:rsidR="00D863BA">
        <w:rPr>
          <w:rFonts w:cstheme="minorHAnsi"/>
          <w:b/>
          <w:bCs/>
          <w:sz w:val="28"/>
          <w:szCs w:val="28"/>
        </w:rPr>
        <w:t>erhält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863BA">
        <w:rPr>
          <w:rFonts w:cstheme="minorHAnsi"/>
          <w:b/>
          <w:bCs/>
          <w:sz w:val="28"/>
          <w:szCs w:val="28"/>
        </w:rPr>
        <w:t>KUMAS-</w:t>
      </w:r>
      <w:r>
        <w:rPr>
          <w:rFonts w:cstheme="minorHAnsi"/>
          <w:b/>
          <w:bCs/>
          <w:sz w:val="28"/>
          <w:szCs w:val="28"/>
        </w:rPr>
        <w:t>Umweltpreis</w:t>
      </w:r>
      <w:r w:rsidR="00D863BA">
        <w:rPr>
          <w:rFonts w:cstheme="minorHAnsi"/>
          <w:b/>
          <w:bCs/>
          <w:sz w:val="28"/>
          <w:szCs w:val="28"/>
        </w:rPr>
        <w:t xml:space="preserve"> für sein ganzheitliches Quantron-</w:t>
      </w:r>
      <w:proofErr w:type="spellStart"/>
      <w:r w:rsidR="00D863BA">
        <w:rPr>
          <w:rFonts w:cstheme="minorHAnsi"/>
          <w:b/>
          <w:bCs/>
          <w:sz w:val="28"/>
          <w:szCs w:val="28"/>
        </w:rPr>
        <w:t>as</w:t>
      </w:r>
      <w:proofErr w:type="spellEnd"/>
      <w:r w:rsidR="00D863BA">
        <w:rPr>
          <w:rFonts w:cstheme="minorHAnsi"/>
          <w:b/>
          <w:bCs/>
          <w:sz w:val="28"/>
          <w:szCs w:val="28"/>
        </w:rPr>
        <w:t xml:space="preserve">-a-Service </w:t>
      </w:r>
      <w:proofErr w:type="spellStart"/>
      <w:r w:rsidR="00D863BA">
        <w:rPr>
          <w:rFonts w:cstheme="minorHAnsi"/>
          <w:b/>
          <w:bCs/>
          <w:sz w:val="28"/>
          <w:szCs w:val="28"/>
        </w:rPr>
        <w:t>Ecoystem</w:t>
      </w:r>
      <w:proofErr w:type="spellEnd"/>
    </w:p>
    <w:p w14:paraId="1AC07BDB" w14:textId="36024C5D" w:rsidR="0037303E" w:rsidRDefault="00D863BA" w:rsidP="0037303E">
      <w:pPr>
        <w:pStyle w:val="01Flietext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D863BA">
        <w:rPr>
          <w:rFonts w:asciiTheme="minorHAnsi" w:hAnsiTheme="minorHAnsi" w:cstheme="minorHAnsi"/>
          <w:sz w:val="22"/>
          <w:szCs w:val="22"/>
        </w:rPr>
        <w:t>Quantron-</w:t>
      </w:r>
      <w:proofErr w:type="spellStart"/>
      <w:r w:rsidRPr="00D863BA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D863BA">
        <w:rPr>
          <w:rFonts w:asciiTheme="minorHAnsi" w:hAnsiTheme="minorHAnsi" w:cstheme="minorHAnsi"/>
          <w:sz w:val="22"/>
          <w:szCs w:val="22"/>
        </w:rPr>
        <w:t>-a-Service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QaaS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D863BA">
        <w:rPr>
          <w:rFonts w:asciiTheme="minorHAnsi" w:hAnsiTheme="minorHAnsi" w:cstheme="minorHAnsi"/>
          <w:sz w:val="22"/>
          <w:szCs w:val="22"/>
        </w:rPr>
        <w:t xml:space="preserve"> wurde mit dem T</w:t>
      </w:r>
      <w:r>
        <w:rPr>
          <w:rFonts w:asciiTheme="minorHAnsi" w:hAnsiTheme="minorHAnsi" w:cstheme="minorHAnsi"/>
          <w:sz w:val="22"/>
          <w:szCs w:val="22"/>
        </w:rPr>
        <w:t xml:space="preserve">itel </w:t>
      </w:r>
      <w:r w:rsidRPr="00D863BA">
        <w:rPr>
          <w:rFonts w:asciiTheme="minorHAnsi" w:hAnsiTheme="minorHAnsi" w:cstheme="minorHAnsi"/>
          <w:sz w:val="22"/>
          <w:szCs w:val="22"/>
        </w:rPr>
        <w:t>„KUMAS-Leitprojekt 2022“ ausgezeichnet</w:t>
      </w:r>
    </w:p>
    <w:p w14:paraId="4B457CB4" w14:textId="74DE6846" w:rsidR="0036362A" w:rsidRPr="00D863BA" w:rsidRDefault="00D863BA" w:rsidP="00D013A4">
      <w:pPr>
        <w:pStyle w:val="01Flietext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</w:t>
      </w:r>
      <w:proofErr w:type="spellStart"/>
      <w:r>
        <w:rPr>
          <w:rFonts w:asciiTheme="minorHAnsi" w:hAnsiTheme="minorHAnsi" w:cstheme="minorHAnsi"/>
          <w:sz w:val="22"/>
          <w:szCs w:val="22"/>
        </w:rPr>
        <w:t>QaaS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Full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-Serviceangebot </w:t>
      </w:r>
      <w:r w:rsidRPr="00D863BA">
        <w:rPr>
          <w:rFonts w:asciiTheme="minorHAnsi" w:hAnsiTheme="minorHAnsi" w:cstheme="minorHAnsi"/>
          <w:sz w:val="22"/>
          <w:szCs w:val="22"/>
        </w:rPr>
        <w:t>liefert alle relevanten Dienstleistungen zur Gewährleistung emissionsfreier Logistik aus einer Hand an den Kunden</w:t>
      </w:r>
    </w:p>
    <w:p w14:paraId="27708F1F" w14:textId="057F68C8" w:rsidR="008A1407" w:rsidRDefault="008A1407" w:rsidP="528B9C07">
      <w:pPr>
        <w:spacing w:line="324" w:lineRule="auto"/>
        <w:ind w:right="597"/>
      </w:pPr>
      <w:r w:rsidRPr="528B9C07">
        <w:t>Der Förderverein KUMAS – Kompetenzzentrum Umwelt e. V. vergab zum 24. Mal in Folge seinen Preis für herausragende Leistungen der Umweltkompetenz. Bei der Preisverleihung am 8. Dezember wurde Quantron-</w:t>
      </w:r>
      <w:proofErr w:type="spellStart"/>
      <w:r w:rsidRPr="528B9C07">
        <w:t>as</w:t>
      </w:r>
      <w:proofErr w:type="spellEnd"/>
      <w:r w:rsidRPr="528B9C07">
        <w:t xml:space="preserve">-a-Service mit dem Titel „KUMAS-Leitprojekt 2022“ ausgezeichnet. Das </w:t>
      </w:r>
      <w:r w:rsidR="00274DC1" w:rsidRPr="528B9C07">
        <w:t xml:space="preserve">umfassende </w:t>
      </w:r>
      <w:proofErr w:type="spellStart"/>
      <w:r w:rsidRPr="528B9C07">
        <w:t>Ecosystem</w:t>
      </w:r>
      <w:proofErr w:type="spellEnd"/>
      <w:r w:rsidRPr="528B9C07">
        <w:t xml:space="preserve"> der Quantron AG ermöglicht mit einer breiten Produkt</w:t>
      </w:r>
      <w:r w:rsidR="00274DC1" w:rsidRPr="528B9C07">
        <w:t>- und Service</w:t>
      </w:r>
      <w:r w:rsidRPr="528B9C07">
        <w:t xml:space="preserve">palette </w:t>
      </w:r>
      <w:r w:rsidR="6A5DC4E6" w:rsidRPr="528B9C07">
        <w:t>Z</w:t>
      </w:r>
      <w:r w:rsidR="00274DC1" w:rsidRPr="528B9C07">
        <w:t>ero-</w:t>
      </w:r>
      <w:r w:rsidR="368832E5" w:rsidRPr="528B9C07">
        <w:t>E</w:t>
      </w:r>
      <w:r w:rsidR="00274DC1" w:rsidRPr="528B9C07">
        <w:t>mission Mobilitätslösungen</w:t>
      </w:r>
      <w:r w:rsidRPr="528B9C07">
        <w:t xml:space="preserve"> und leistet damit einen Beitrag zur Reduzierung der CO2-Emissionen</w:t>
      </w:r>
      <w:r w:rsidR="00274DC1" w:rsidRPr="528B9C07">
        <w:t xml:space="preserve"> im täglichen </w:t>
      </w:r>
      <w:r w:rsidR="171071B4" w:rsidRPr="528B9C07">
        <w:t>Personen- und Güter</w:t>
      </w:r>
      <w:r w:rsidR="00274DC1" w:rsidRPr="528B9C07">
        <w:t>verkehr.</w:t>
      </w:r>
    </w:p>
    <w:p w14:paraId="08B2E58C" w14:textId="2A9ADA21" w:rsidR="003664B4" w:rsidRDefault="003664B4" w:rsidP="528B9C07">
      <w:pPr>
        <w:spacing w:line="324" w:lineRule="auto"/>
        <w:ind w:right="597"/>
      </w:pPr>
      <w:r w:rsidRPr="528B9C07">
        <w:t>Quantron-</w:t>
      </w:r>
      <w:proofErr w:type="spellStart"/>
      <w:r w:rsidRPr="528B9C07">
        <w:t>as</w:t>
      </w:r>
      <w:proofErr w:type="spellEnd"/>
      <w:r w:rsidRPr="528B9C07">
        <w:t>-a-</w:t>
      </w:r>
      <w:r w:rsidR="416CD319" w:rsidRPr="528B9C07">
        <w:t>S</w:t>
      </w:r>
      <w:r w:rsidRPr="528B9C07">
        <w:t xml:space="preserve">ervice bietet eine </w:t>
      </w:r>
      <w:r w:rsidR="4AF1B51F" w:rsidRPr="528B9C07">
        <w:t xml:space="preserve">einzigarte </w:t>
      </w:r>
      <w:r w:rsidRPr="528B9C07">
        <w:t>Lösung</w:t>
      </w:r>
      <w:r w:rsidR="2225D6A1" w:rsidRPr="528B9C07">
        <w:t xml:space="preserve"> für den Kunden</w:t>
      </w:r>
      <w:r w:rsidRPr="528B9C07">
        <w:t>, die alle Facetten der Mobilitätswertschöpfungskette umfasst. Das von QUANTRON entwickelte Q-</w:t>
      </w:r>
      <w:proofErr w:type="spellStart"/>
      <w:r w:rsidRPr="528B9C07">
        <w:t>Ecosystem</w:t>
      </w:r>
      <w:proofErr w:type="spellEnd"/>
      <w:r w:rsidRPr="528B9C07">
        <w:t xml:space="preserve"> ermöglicht mit eine</w:t>
      </w:r>
      <w:r w:rsidR="07DB9F4B" w:rsidRPr="528B9C07">
        <w:t>m</w:t>
      </w:r>
      <w:r w:rsidRPr="528B9C07">
        <w:t xml:space="preserve"> breiten </w:t>
      </w:r>
      <w:r w:rsidR="5A0A50F1" w:rsidRPr="528B9C07">
        <w:t xml:space="preserve">Angebot an Produkten und Services </w:t>
      </w:r>
      <w:r w:rsidRPr="528B9C07">
        <w:t xml:space="preserve">Zero-Emission-Lösungen für den Güter- und Personenverkehr. </w:t>
      </w:r>
      <w:r w:rsidR="00D863BA" w:rsidRPr="528B9C07">
        <w:t>Dazu gehören die Fahrzeuge mit der QUANTRON INSIDE-Technologie, QUANTRON CUSTOMER CARE mit einem europaweiten Netzwerk von 700 Servicepartnern</w:t>
      </w:r>
      <w:r w:rsidR="00274DC1" w:rsidRPr="528B9C07">
        <w:t xml:space="preserve"> für</w:t>
      </w:r>
      <w:r w:rsidR="00D863BA" w:rsidRPr="528B9C07">
        <w:t xml:space="preserve"> digitale und physische Aftersales-Lösungen</w:t>
      </w:r>
      <w:r w:rsidR="5CBD0230" w:rsidRPr="528B9C07">
        <w:t>,</w:t>
      </w:r>
      <w:r w:rsidR="00D863BA" w:rsidRPr="528B9C07">
        <w:t xml:space="preserve"> sowie der Bereich QUANTRON ENERGY für die zukünftige Bereitstellung von grünem Wasserstoff und Strom für die Kunden.</w:t>
      </w:r>
    </w:p>
    <w:p w14:paraId="5B69D492" w14:textId="3B3A2775" w:rsidR="003664B4" w:rsidRPr="003664B4" w:rsidRDefault="003664B4" w:rsidP="528B9C07">
      <w:pPr>
        <w:spacing w:line="324" w:lineRule="auto"/>
        <w:ind w:right="597"/>
      </w:pPr>
      <w:r w:rsidRPr="528B9C07">
        <w:t>Andreas Haller, Gründer und Vorstandsvorsitzender der Quantron AG, nahm den Preis bei der Verleihung in Augsburg entgegen: „Ich bin stolz darauf, dass wir mit unserem innovativen 360</w:t>
      </w:r>
      <w:r w:rsidR="7E19AF23" w:rsidRPr="528B9C07">
        <w:t>-</w:t>
      </w:r>
      <w:r w:rsidRPr="528B9C07">
        <w:t xml:space="preserve">Grad </w:t>
      </w:r>
      <w:proofErr w:type="spellStart"/>
      <w:r w:rsidR="00274DC1" w:rsidRPr="528B9C07">
        <w:t>Ecoystem</w:t>
      </w:r>
      <w:proofErr w:type="spellEnd"/>
      <w:r w:rsidRPr="528B9C07">
        <w:t xml:space="preserve"> Quantron-</w:t>
      </w:r>
      <w:proofErr w:type="spellStart"/>
      <w:r w:rsidRPr="528B9C07">
        <w:t>as</w:t>
      </w:r>
      <w:proofErr w:type="spellEnd"/>
      <w:r w:rsidRPr="528B9C07">
        <w:t>-a-</w:t>
      </w:r>
      <w:r w:rsidR="5797F694" w:rsidRPr="528B9C07">
        <w:t>S</w:t>
      </w:r>
      <w:r w:rsidRPr="528B9C07">
        <w:t xml:space="preserve">ervice zu den KUMAS-Leitprojekten 2022 zählen. Wir möchten </w:t>
      </w:r>
      <w:r w:rsidR="00274DC1" w:rsidRPr="528B9C07">
        <w:t xml:space="preserve">mit unserem </w:t>
      </w:r>
      <w:proofErr w:type="spellStart"/>
      <w:r w:rsidR="00274DC1" w:rsidRPr="528B9C07">
        <w:t>Full</w:t>
      </w:r>
      <w:proofErr w:type="spellEnd"/>
      <w:r w:rsidR="7BDB871C" w:rsidRPr="528B9C07">
        <w:t>-</w:t>
      </w:r>
      <w:r w:rsidR="00274DC1" w:rsidRPr="528B9C07">
        <w:t xml:space="preserve">Service-Konzept nicht nur </w:t>
      </w:r>
      <w:r w:rsidRPr="528B9C07">
        <w:t xml:space="preserve">unseren Kunden eine zentrale </w:t>
      </w:r>
      <w:r w:rsidR="6693A279" w:rsidRPr="528B9C07">
        <w:t xml:space="preserve">Plattform </w:t>
      </w:r>
      <w:r w:rsidRPr="528B9C07">
        <w:t>zum Betrieb ihrer klimaneutralen Flotte bieten</w:t>
      </w:r>
      <w:r w:rsidR="00274DC1" w:rsidRPr="528B9C07">
        <w:t>, sondern auch einen wesentlichen Beitrag zum Erreichen der globalen Klimaziele leisten</w:t>
      </w:r>
      <w:r w:rsidRPr="528B9C07">
        <w:t>.“</w:t>
      </w:r>
    </w:p>
    <w:p w14:paraId="3120F373" w14:textId="76AD6EDE" w:rsidR="00F63FEA" w:rsidRDefault="003664B4" w:rsidP="00F63FEA">
      <w:pPr>
        <w:spacing w:line="324" w:lineRule="auto"/>
        <w:ind w:right="597"/>
        <w:rPr>
          <w:rFonts w:cstheme="minorHAnsi"/>
          <w:bCs/>
        </w:rPr>
      </w:pPr>
      <w:r>
        <w:lastRenderedPageBreak/>
        <w:t xml:space="preserve">Der Verein KUMAS – Kompetenzzentrum Umwelt e. V. wurde im Rahmen der High-Tech-Offensive im Jahre 1998 gegründet und leistet seitdem einen wichtigen Beitrag zur nachhaltigen Entwicklung in Bayern. </w:t>
      </w:r>
      <w:r w:rsidR="008A1407">
        <w:rPr>
          <w:rFonts w:cstheme="minorHAnsi"/>
          <w:bCs/>
        </w:rPr>
        <w:t xml:space="preserve">Der Umweltpreis wird jährlich an innovative Verfahren, Produkte, </w:t>
      </w:r>
      <w:r w:rsidR="008A1407" w:rsidRPr="008A1407">
        <w:rPr>
          <w:rFonts w:cstheme="minorHAnsi"/>
          <w:bCs/>
        </w:rPr>
        <w:t>Dienstleistungen, Entwicklungen oder Forschungsergebnisse</w:t>
      </w:r>
      <w:r w:rsidR="008A1407">
        <w:rPr>
          <w:rFonts w:cstheme="minorHAnsi"/>
          <w:bCs/>
        </w:rPr>
        <w:t xml:space="preserve"> vergeben.</w:t>
      </w:r>
    </w:p>
    <w:p w14:paraId="16B40923" w14:textId="77777777" w:rsidR="00B25E92" w:rsidRPr="0069112E" w:rsidRDefault="00B25E92" w:rsidP="00F63FEA">
      <w:pPr>
        <w:spacing w:line="324" w:lineRule="auto"/>
        <w:ind w:right="597"/>
        <w:rPr>
          <w:rFonts w:cstheme="minorHAnsi"/>
          <w:bCs/>
        </w:rPr>
      </w:pPr>
    </w:p>
    <w:p w14:paraId="21AE9850" w14:textId="240831D7" w:rsidR="008B7AF6" w:rsidRPr="00B937BA" w:rsidRDefault="00FD5A97" w:rsidP="00FD5A97">
      <w:pPr>
        <w:rPr>
          <w:b/>
        </w:rPr>
      </w:pPr>
      <w:r w:rsidRPr="00B937BA">
        <w:rPr>
          <w:rFonts w:cstheme="minorHAnsi"/>
          <w:b/>
        </w:rPr>
        <w:t>Bilder (</w:t>
      </w:r>
      <w:r w:rsidRPr="00B937BA">
        <w:rPr>
          <w:b/>
        </w:rPr>
        <w:t>Zum Download bitte auf die Bildvorschau klicken)</w:t>
      </w:r>
      <w:r w:rsidR="008B7AF6" w:rsidRPr="00B937BA">
        <w:rPr>
          <w:rFonts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A2840" w14:paraId="07AF22FD" w14:textId="77777777" w:rsidTr="00FA2840">
        <w:tc>
          <w:tcPr>
            <w:tcW w:w="4673" w:type="dxa"/>
          </w:tcPr>
          <w:p w14:paraId="58D1C9A0" w14:textId="0A76C706" w:rsidR="00FA2840" w:rsidRDefault="00FA2840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74D4EBC" wp14:editId="50887561">
                  <wp:extent cx="1980000" cy="1321200"/>
                  <wp:effectExtent l="0" t="0" r="1270" b="0"/>
                  <wp:docPr id="1" name="Grafik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D9DAA38" w14:textId="77777777" w:rsidR="00FA2840" w:rsidRDefault="00754DEF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Andreas Haller, Gründer und Vorstandsvorsitzender der Quantron AG, nimmt den KUMAS-Umweltpreis </w:t>
            </w:r>
            <w:r w:rsidR="00803BA3">
              <w:rPr>
                <w:rFonts w:cstheme="minorHAnsi"/>
                <w:bCs/>
              </w:rPr>
              <w:t>entgegen</w:t>
            </w:r>
          </w:p>
          <w:p w14:paraId="2AEB500A" w14:textId="77777777" w:rsidR="00954323" w:rsidRDefault="00954323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</w:p>
          <w:p w14:paraId="0330F18B" w14:textId="5C52D1EF" w:rsidR="00954323" w:rsidRDefault="00954323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="00BA6B04">
              <w:rPr>
                <w:rFonts w:cstheme="minorHAnsi"/>
                <w:bCs/>
              </w:rPr>
              <w:t>Bildq</w:t>
            </w:r>
            <w:r>
              <w:rPr>
                <w:rFonts w:cstheme="minorHAnsi"/>
                <w:bCs/>
              </w:rPr>
              <w:t>uelle: Quantron AG)</w:t>
            </w:r>
          </w:p>
        </w:tc>
      </w:tr>
      <w:tr w:rsidR="00FA2840" w14:paraId="2666DEAB" w14:textId="77777777" w:rsidTr="00FA2840">
        <w:tc>
          <w:tcPr>
            <w:tcW w:w="4673" w:type="dxa"/>
          </w:tcPr>
          <w:p w14:paraId="64DDEDF2" w14:textId="7748B33F" w:rsidR="00FA2840" w:rsidRDefault="00060538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3B115EFD" wp14:editId="7443DA27">
                  <wp:extent cx="1980000" cy="1486800"/>
                  <wp:effectExtent l="0" t="0" r="1270" b="0"/>
                  <wp:docPr id="10" name="Grafik 1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5DAD535" w14:textId="77777777" w:rsidR="0087143A" w:rsidRDefault="0087143A" w:rsidP="0087143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Andreas Haller, Gründer und Vorstandsvorsitzender der Quantron AG, nimmt den KUMAS-Umweltpreis entgegen</w:t>
            </w:r>
          </w:p>
          <w:p w14:paraId="233D9591" w14:textId="77777777" w:rsidR="00954323" w:rsidRDefault="00954323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</w:p>
          <w:p w14:paraId="30FE49ED" w14:textId="262A968A" w:rsidR="00954323" w:rsidRDefault="00ED7F62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(Bildquelle: </w:t>
            </w:r>
            <w:r>
              <w:rPr>
                <w:rFonts w:ascii="Segoe UI" w:hAnsi="Segoe UI" w:cs="Segoe UI"/>
                <w:color w:val="17181A"/>
                <w:sz w:val="21"/>
                <w:szCs w:val="21"/>
              </w:rPr>
              <w:t>KUMAS e. V.)</w:t>
            </w:r>
          </w:p>
        </w:tc>
      </w:tr>
      <w:tr w:rsidR="00706117" w14:paraId="462474F6" w14:textId="77777777" w:rsidTr="00FA2840">
        <w:tc>
          <w:tcPr>
            <w:tcW w:w="4673" w:type="dxa"/>
          </w:tcPr>
          <w:p w14:paraId="03D8B7C4" w14:textId="238F4612" w:rsidR="00706117" w:rsidRDefault="0087143A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4A7FF06A" wp14:editId="2936DE1D">
                  <wp:extent cx="1980000" cy="1483200"/>
                  <wp:effectExtent l="0" t="0" r="1270" b="3175"/>
                  <wp:docPr id="8" name="Grafik 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A459C77" w14:textId="79C6FF1B" w:rsidR="00706117" w:rsidRDefault="00706117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 w:rsidRPr="00706117">
              <w:rPr>
                <w:rFonts w:cstheme="minorHAnsi"/>
                <w:bCs/>
              </w:rPr>
              <w:t xml:space="preserve">Andreas Haller, Gründer und Vorstandsvorsitzender der Quantron AG, </w:t>
            </w:r>
            <w:r w:rsidR="00E13BEC">
              <w:rPr>
                <w:rFonts w:cstheme="minorHAnsi"/>
                <w:bCs/>
              </w:rPr>
              <w:t>Präsentation KUMAS-Preisverleihung</w:t>
            </w:r>
          </w:p>
          <w:p w14:paraId="515515FC" w14:textId="77777777" w:rsidR="00954323" w:rsidRDefault="00954323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</w:p>
          <w:p w14:paraId="2C0E92DA" w14:textId="6F0C0D10" w:rsidR="00954323" w:rsidRPr="00706117" w:rsidRDefault="00954323" w:rsidP="00F63FEA">
            <w:pPr>
              <w:spacing w:line="324" w:lineRule="auto"/>
              <w:ind w:right="59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="00BA6B04">
              <w:rPr>
                <w:rFonts w:cstheme="minorHAnsi"/>
                <w:bCs/>
              </w:rPr>
              <w:t>Bildq</w:t>
            </w:r>
            <w:r>
              <w:rPr>
                <w:rFonts w:cstheme="minorHAnsi"/>
                <w:bCs/>
              </w:rPr>
              <w:t xml:space="preserve">uelle: </w:t>
            </w:r>
            <w:r w:rsidR="00BA6B04">
              <w:rPr>
                <w:rFonts w:ascii="Segoe UI" w:hAnsi="Segoe UI" w:cs="Segoe UI"/>
                <w:color w:val="17181A"/>
                <w:sz w:val="21"/>
                <w:szCs w:val="21"/>
              </w:rPr>
              <w:t>KUMAS e. V.</w:t>
            </w:r>
            <w:r w:rsidR="00BA6B04">
              <w:rPr>
                <w:rFonts w:ascii="Segoe UI" w:hAnsi="Segoe UI" w:cs="Segoe UI"/>
                <w:color w:val="17181A"/>
                <w:sz w:val="21"/>
                <w:szCs w:val="21"/>
              </w:rPr>
              <w:t>)</w:t>
            </w:r>
          </w:p>
        </w:tc>
      </w:tr>
    </w:tbl>
    <w:p w14:paraId="312772B0" w14:textId="77777777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76E22AD1" w14:textId="66377665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</w:t>
      </w:r>
      <w:r w:rsidR="00274DC1">
        <w:t>ie</w:t>
      </w:r>
      <w:r w:rsidRPr="04064243">
        <w:t xml:space="preserve"> Originalfoto</w:t>
      </w:r>
      <w:r w:rsidR="00274DC1">
        <w:t>s</w:t>
      </w:r>
      <w:r w:rsidRPr="04064243">
        <w:t xml:space="preserve"> in niedriger und hoher Auflösung finden Sie hier:</w:t>
      </w:r>
      <w:r>
        <w:t xml:space="preserve"> </w:t>
      </w:r>
      <w:hyperlink r:id="rId17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65DE3B4B" w14:textId="77777777" w:rsidR="00AE78E4" w:rsidRDefault="00AE78E4" w:rsidP="002D0904">
      <w:pPr>
        <w:spacing w:after="0" w:line="324" w:lineRule="auto"/>
        <w:rPr>
          <w:rFonts w:cstheme="minorHAnsi"/>
        </w:rPr>
      </w:pPr>
    </w:p>
    <w:p w14:paraId="46A024AA" w14:textId="77777777" w:rsidR="00DC162F" w:rsidRP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C162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Über die Quantron AG</w:t>
      </w:r>
      <w:r w:rsidRPr="00DC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AB5ACA" w14:textId="77777777" w:rsid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Die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AG ist Plattformanbieter und Spezialist für nachhaltige Mobilität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>
        <w:rPr>
          <w:rStyle w:val="normaltextrun"/>
          <w:rFonts w:ascii="Calibri" w:hAnsi="Calibri" w:cs="Calibri"/>
          <w:i/>
          <w:iCs/>
          <w:sz w:val="16"/>
          <w:szCs w:val="16"/>
          <w:vertAlign w:val="subscript"/>
        </w:rPr>
        <w:t>2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Spinoff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der renommierten Haller KG über 140 Jahre Nutzfahrzeugerfahrung mit modernstem E-Mobilitäts-Knowhow und positioniert sich global als Partner bestehender OEMs.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C6A05F" w14:textId="77777777" w:rsid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Mit dem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Quantron-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as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-a-Service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Ecosystem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(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QaaS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Technologie. Zudem vertreibt die Quantron AG Batterien und integrierte maßgeschneiderte Elektrifizierungskonzepte.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CUSTOMER CARE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außerdem Schulungen und Workshops angeboten.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ENERGY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proofErr w:type="gram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Hydrogen</w:t>
      </w:r>
      <w:proofErr w:type="gram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Alliance bildet gleichzeitig auch einen wichtigen Baustein für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QUANRTON POWER STATION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, die Versorgung von Fahrzeugen mit der notwendigen grünen Lade- und H2-Tank-Infrastruktur.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031DB3" w14:textId="161882F2" w:rsidR="00DC162F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QUANTRON steht für die Kernwerte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RELIABLE, ENERGETIC, BRAVE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</w:t>
      </w:r>
    </w:p>
    <w:p w14:paraId="459736EA" w14:textId="77777777" w:rsidR="00DC162F" w:rsidRPr="00332F4F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Besuchen Sie die Quantron AG auf unseren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Social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Media Kanälen bei </w:t>
      </w:r>
      <w:hyperlink r:id="rId18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LinkedIn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und </w:t>
      </w:r>
      <w:hyperlink r:id="rId19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YouTube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Weitere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Informationen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unter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hyperlink r:id="rId20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www.quantron.net</w:t>
        </w:r>
      </w:hyperlink>
      <w:r w:rsidRPr="00332F4F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5229582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332F4F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2ACE88A6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DC162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Ansprechpartner</w:t>
      </w:r>
      <w:proofErr w:type="spellEnd"/>
      <w:r w:rsidRPr="00DC162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: </w:t>
      </w:r>
      <w:r w:rsidRPr="00332F4F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6F555A6B" w14:textId="7D337B19" w:rsidR="00971D89" w:rsidRPr="00332F4F" w:rsidRDefault="00971D89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D65B8">
        <w:rPr>
          <w:rFonts w:asciiTheme="minorHAnsi" w:hAnsiTheme="minorHAnsi" w:cstheme="minorHAnsi"/>
          <w:color w:val="000000" w:themeColor="text1"/>
          <w:lang w:val="en-US"/>
        </w:rPr>
        <w:t>Jörg Zwilling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BD65B8">
        <w:rPr>
          <w:rFonts w:asciiTheme="minorHAnsi" w:hAnsiTheme="minorHAnsi" w:cstheme="minorHAnsi"/>
          <w:color w:val="000000" w:themeColor="text1"/>
          <w:lang w:val="en-US"/>
        </w:rPr>
        <w:t>Director Global Communication &amp; Business Developmen</w:t>
      </w:r>
      <w:r>
        <w:rPr>
          <w:rFonts w:asciiTheme="minorHAnsi" w:hAnsiTheme="minorHAnsi" w:cstheme="minorHAnsi"/>
          <w:color w:val="000000" w:themeColor="text1"/>
          <w:lang w:val="en-US"/>
        </w:rPr>
        <w:t>t,</w:t>
      </w:r>
      <w:r w:rsidRPr="00BD65B8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hyperlink r:id="rId21" w:history="1">
        <w:r w:rsidRPr="00971D8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fr-BE"/>
          </w:rPr>
          <w:t>j.zwilling@quantron.net</w:t>
        </w:r>
      </w:hyperlink>
    </w:p>
    <w:p w14:paraId="1EFF621C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BE"/>
        </w:rPr>
        <w:t xml:space="preserve">Stephanie Miller, Marketing &amp; Communications Quantron AG, </w:t>
      </w:r>
      <w:hyperlink r:id="rId2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fr-BE"/>
          </w:rPr>
          <w:t>presse@quantron.net</w:t>
        </w:r>
      </w:hyperlink>
      <w:r w:rsidRPr="00332F4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BE927F" w14:textId="4670E0D2" w:rsidR="0026162A" w:rsidRPr="00D44F76" w:rsidRDefault="0026162A" w:rsidP="00A63031">
      <w:pPr>
        <w:rPr>
          <w:i/>
          <w:iCs/>
          <w:sz w:val="20"/>
          <w:szCs w:val="20"/>
          <w:lang w:val="en-US"/>
        </w:rPr>
      </w:pPr>
    </w:p>
    <w:sectPr w:rsidR="0026162A" w:rsidRPr="00D44F76" w:rsidSect="007E6A5C">
      <w:headerReference w:type="default" r:id="rId23"/>
      <w:footerReference w:type="default" r:id="rId24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554B" w14:textId="77777777" w:rsidR="000731A5" w:rsidRDefault="000731A5" w:rsidP="00AE78E4">
      <w:pPr>
        <w:spacing w:after="0" w:line="240" w:lineRule="auto"/>
      </w:pPr>
      <w:r>
        <w:separator/>
      </w:r>
    </w:p>
  </w:endnote>
  <w:endnote w:type="continuationSeparator" w:id="0">
    <w:p w14:paraId="7E11FFF0" w14:textId="77777777" w:rsidR="000731A5" w:rsidRDefault="000731A5" w:rsidP="00AE78E4">
      <w:pPr>
        <w:spacing w:after="0" w:line="240" w:lineRule="auto"/>
      </w:pPr>
      <w:r>
        <w:continuationSeparator/>
      </w:r>
    </w:p>
  </w:endnote>
  <w:endnote w:type="continuationNotice" w:id="1">
    <w:p w14:paraId="43FA026C" w14:textId="77777777" w:rsidR="000731A5" w:rsidRDefault="00073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540D112">
              <v:stroke joinstyle="miter"/>
              <v:path gradientshapeok="t" o:connecttype="rect"/>
            </v:shapetype>
            <v:shape id="Textfeld 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>
              <v:textbox>
                <w:txbxContent>
                  <w:p w:rsidRPr="00790717" w:rsidR="00790717" w:rsidP="00790717" w:rsidRDefault="00790717" w14:paraId="32B569B8" w14:textId="7777777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Pr="00790717" w:rsidR="00475C54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Pr="00790717" w:rsidR="00475C54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Pr="00790717" w:rsidR="00475C54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Pr="00851F4C" w:rsid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uppieren 32" style="position:absolute;margin-left:-19.65pt;margin-top:9.6pt;width:74.75pt;height:24.3pt;z-index:251658240;mso-position-horizontal-relative:right-margin-area" coordsize="8631,3087" coordorigin="-2281,295" o:spid="_x0000_s1028" w14:anchorId="72A15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style="position:absolute;left:-2281;top:295;width:6411;height:3087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<v:textbox>
                  <w:txbxContent>
                    <w:p w:rsidRPr="00790717" w:rsidR="00A60ED5" w:rsidP="00790717" w:rsidRDefault="00A60ED5" w14:paraId="0EDE37BB" w14:textId="7777777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style="position:absolute;visibility:visible;mso-wrap-style:square" o:spid="_x0000_s1030" strokecolor="#4f81bd [3204]" strokeweight=".5pt" o:connectortype="straight" from="-2281,1839" to="635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36FFE759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FC5A" w14:textId="77777777" w:rsidR="000731A5" w:rsidRDefault="000731A5" w:rsidP="00AE78E4">
      <w:pPr>
        <w:spacing w:after="0" w:line="240" w:lineRule="auto"/>
      </w:pPr>
      <w:r>
        <w:separator/>
      </w:r>
    </w:p>
  </w:footnote>
  <w:footnote w:type="continuationSeparator" w:id="0">
    <w:p w14:paraId="01287AA2" w14:textId="77777777" w:rsidR="000731A5" w:rsidRDefault="000731A5" w:rsidP="00AE78E4">
      <w:pPr>
        <w:spacing w:after="0" w:line="240" w:lineRule="auto"/>
      </w:pPr>
      <w:r>
        <w:continuationSeparator/>
      </w:r>
    </w:p>
  </w:footnote>
  <w:footnote w:type="continuationNotice" w:id="1">
    <w:p w14:paraId="42D4C2D7" w14:textId="77777777" w:rsidR="000731A5" w:rsidRDefault="00073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2597EB85" w:rsidR="00AE78E4" w:rsidRPr="009F6532" w:rsidRDefault="00332F4F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03301EA" wp14:editId="34E8CB1C">
          <wp:simplePos x="0" y="0"/>
          <wp:positionH relativeFrom="column">
            <wp:posOffset>-956931</wp:posOffset>
          </wp:positionH>
          <wp:positionV relativeFrom="paragraph">
            <wp:posOffset>-160065</wp:posOffset>
          </wp:positionV>
          <wp:extent cx="7658100" cy="129540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5DED"/>
    <w:rsid w:val="0003259C"/>
    <w:rsid w:val="00035FFF"/>
    <w:rsid w:val="000371E5"/>
    <w:rsid w:val="0004014A"/>
    <w:rsid w:val="00043957"/>
    <w:rsid w:val="0004CF40"/>
    <w:rsid w:val="00054DE0"/>
    <w:rsid w:val="00060538"/>
    <w:rsid w:val="000731A5"/>
    <w:rsid w:val="000928E5"/>
    <w:rsid w:val="000944FD"/>
    <w:rsid w:val="000C6948"/>
    <w:rsid w:val="000C71F9"/>
    <w:rsid w:val="000F0719"/>
    <w:rsid w:val="00113E8F"/>
    <w:rsid w:val="00137966"/>
    <w:rsid w:val="001417A9"/>
    <w:rsid w:val="00150D45"/>
    <w:rsid w:val="001536A5"/>
    <w:rsid w:val="00154823"/>
    <w:rsid w:val="00155510"/>
    <w:rsid w:val="0016309B"/>
    <w:rsid w:val="00182B88"/>
    <w:rsid w:val="001875DD"/>
    <w:rsid w:val="001879EE"/>
    <w:rsid w:val="00195C88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25B56"/>
    <w:rsid w:val="002353A6"/>
    <w:rsid w:val="0024135C"/>
    <w:rsid w:val="0025057D"/>
    <w:rsid w:val="0025461D"/>
    <w:rsid w:val="0026162A"/>
    <w:rsid w:val="00262DBB"/>
    <w:rsid w:val="00267DB4"/>
    <w:rsid w:val="00273889"/>
    <w:rsid w:val="00274DC1"/>
    <w:rsid w:val="00275C5D"/>
    <w:rsid w:val="00277052"/>
    <w:rsid w:val="00293139"/>
    <w:rsid w:val="002975E2"/>
    <w:rsid w:val="002B310C"/>
    <w:rsid w:val="002C64E1"/>
    <w:rsid w:val="002C7249"/>
    <w:rsid w:val="002D0904"/>
    <w:rsid w:val="002D2A7E"/>
    <w:rsid w:val="002E51EA"/>
    <w:rsid w:val="002E7946"/>
    <w:rsid w:val="002F397F"/>
    <w:rsid w:val="002F5AE4"/>
    <w:rsid w:val="002F6662"/>
    <w:rsid w:val="002F7680"/>
    <w:rsid w:val="00312572"/>
    <w:rsid w:val="003172FA"/>
    <w:rsid w:val="00320FE3"/>
    <w:rsid w:val="0032393F"/>
    <w:rsid w:val="00332F4F"/>
    <w:rsid w:val="0036362A"/>
    <w:rsid w:val="003664B4"/>
    <w:rsid w:val="00366532"/>
    <w:rsid w:val="00370BC2"/>
    <w:rsid w:val="0037303E"/>
    <w:rsid w:val="00377865"/>
    <w:rsid w:val="003824EA"/>
    <w:rsid w:val="0039042C"/>
    <w:rsid w:val="003A1EF1"/>
    <w:rsid w:val="003B237E"/>
    <w:rsid w:val="003C0EF8"/>
    <w:rsid w:val="003C6BB1"/>
    <w:rsid w:val="003E700E"/>
    <w:rsid w:val="003F1AAC"/>
    <w:rsid w:val="003F6267"/>
    <w:rsid w:val="003F63B3"/>
    <w:rsid w:val="00401889"/>
    <w:rsid w:val="00426A04"/>
    <w:rsid w:val="004610D8"/>
    <w:rsid w:val="00473615"/>
    <w:rsid w:val="00475C54"/>
    <w:rsid w:val="00475FA5"/>
    <w:rsid w:val="00485893"/>
    <w:rsid w:val="0048625B"/>
    <w:rsid w:val="004954AD"/>
    <w:rsid w:val="00497B37"/>
    <w:rsid w:val="004A2B2D"/>
    <w:rsid w:val="004A5885"/>
    <w:rsid w:val="004B32B0"/>
    <w:rsid w:val="004B3DD1"/>
    <w:rsid w:val="004C6AD0"/>
    <w:rsid w:val="004E1467"/>
    <w:rsid w:val="004F35A7"/>
    <w:rsid w:val="005012F4"/>
    <w:rsid w:val="00504F1D"/>
    <w:rsid w:val="00515CF1"/>
    <w:rsid w:val="005240B0"/>
    <w:rsid w:val="005248CC"/>
    <w:rsid w:val="0052668B"/>
    <w:rsid w:val="0053512B"/>
    <w:rsid w:val="00536239"/>
    <w:rsid w:val="005529B3"/>
    <w:rsid w:val="005546AA"/>
    <w:rsid w:val="0056386B"/>
    <w:rsid w:val="00576A09"/>
    <w:rsid w:val="00592440"/>
    <w:rsid w:val="005A2261"/>
    <w:rsid w:val="005D2334"/>
    <w:rsid w:val="005D2817"/>
    <w:rsid w:val="005E2014"/>
    <w:rsid w:val="006369DD"/>
    <w:rsid w:val="00671A6F"/>
    <w:rsid w:val="0069112E"/>
    <w:rsid w:val="006B0E2C"/>
    <w:rsid w:val="006B7543"/>
    <w:rsid w:val="006C35E2"/>
    <w:rsid w:val="006C7638"/>
    <w:rsid w:val="006F1B77"/>
    <w:rsid w:val="00702ACE"/>
    <w:rsid w:val="00705344"/>
    <w:rsid w:val="007059E0"/>
    <w:rsid w:val="00706117"/>
    <w:rsid w:val="007137AB"/>
    <w:rsid w:val="0071558E"/>
    <w:rsid w:val="0071627E"/>
    <w:rsid w:val="0074160C"/>
    <w:rsid w:val="00745FEA"/>
    <w:rsid w:val="00754015"/>
    <w:rsid w:val="00754DEF"/>
    <w:rsid w:val="007628A4"/>
    <w:rsid w:val="00765BB9"/>
    <w:rsid w:val="00775363"/>
    <w:rsid w:val="00776D92"/>
    <w:rsid w:val="0078500E"/>
    <w:rsid w:val="00790717"/>
    <w:rsid w:val="007B29FD"/>
    <w:rsid w:val="007B31E6"/>
    <w:rsid w:val="007D27BB"/>
    <w:rsid w:val="007D2FC7"/>
    <w:rsid w:val="007E37C8"/>
    <w:rsid w:val="007E5F19"/>
    <w:rsid w:val="007E6A5C"/>
    <w:rsid w:val="007F3AB0"/>
    <w:rsid w:val="00800482"/>
    <w:rsid w:val="00803BA3"/>
    <w:rsid w:val="008103CB"/>
    <w:rsid w:val="00811A60"/>
    <w:rsid w:val="008269B4"/>
    <w:rsid w:val="00846EF3"/>
    <w:rsid w:val="00851F4C"/>
    <w:rsid w:val="0085284F"/>
    <w:rsid w:val="00863593"/>
    <w:rsid w:val="0087143A"/>
    <w:rsid w:val="008838EC"/>
    <w:rsid w:val="008A116F"/>
    <w:rsid w:val="008A1407"/>
    <w:rsid w:val="008A41D6"/>
    <w:rsid w:val="008B421F"/>
    <w:rsid w:val="008B735F"/>
    <w:rsid w:val="008B7AF6"/>
    <w:rsid w:val="008B7FA8"/>
    <w:rsid w:val="008D4615"/>
    <w:rsid w:val="008E251B"/>
    <w:rsid w:val="008E51D6"/>
    <w:rsid w:val="008F514A"/>
    <w:rsid w:val="009004C8"/>
    <w:rsid w:val="009039AA"/>
    <w:rsid w:val="009071ED"/>
    <w:rsid w:val="00910A12"/>
    <w:rsid w:val="009138CA"/>
    <w:rsid w:val="0092229F"/>
    <w:rsid w:val="009248EA"/>
    <w:rsid w:val="00924A44"/>
    <w:rsid w:val="00924DE7"/>
    <w:rsid w:val="009260C6"/>
    <w:rsid w:val="00940AEE"/>
    <w:rsid w:val="00944B0D"/>
    <w:rsid w:val="00954323"/>
    <w:rsid w:val="009676ED"/>
    <w:rsid w:val="00971D89"/>
    <w:rsid w:val="009A527F"/>
    <w:rsid w:val="009C434C"/>
    <w:rsid w:val="009D5F26"/>
    <w:rsid w:val="009E2573"/>
    <w:rsid w:val="009F3E70"/>
    <w:rsid w:val="009F6532"/>
    <w:rsid w:val="00A055C7"/>
    <w:rsid w:val="00A1262D"/>
    <w:rsid w:val="00A12F98"/>
    <w:rsid w:val="00A170CF"/>
    <w:rsid w:val="00A22CDF"/>
    <w:rsid w:val="00A45115"/>
    <w:rsid w:val="00A459AF"/>
    <w:rsid w:val="00A51E69"/>
    <w:rsid w:val="00A53D29"/>
    <w:rsid w:val="00A5551E"/>
    <w:rsid w:val="00A56BC8"/>
    <w:rsid w:val="00A60ED5"/>
    <w:rsid w:val="00A63031"/>
    <w:rsid w:val="00A80F21"/>
    <w:rsid w:val="00A83308"/>
    <w:rsid w:val="00A86FFF"/>
    <w:rsid w:val="00A939FD"/>
    <w:rsid w:val="00A94CE4"/>
    <w:rsid w:val="00A9587D"/>
    <w:rsid w:val="00A9700E"/>
    <w:rsid w:val="00AA5B99"/>
    <w:rsid w:val="00AA65D6"/>
    <w:rsid w:val="00AC46E7"/>
    <w:rsid w:val="00AE78E4"/>
    <w:rsid w:val="00B22998"/>
    <w:rsid w:val="00B25E92"/>
    <w:rsid w:val="00B31303"/>
    <w:rsid w:val="00B56D88"/>
    <w:rsid w:val="00B60081"/>
    <w:rsid w:val="00B722E6"/>
    <w:rsid w:val="00B74163"/>
    <w:rsid w:val="00B91B2B"/>
    <w:rsid w:val="00B937BA"/>
    <w:rsid w:val="00BA1CC6"/>
    <w:rsid w:val="00BA2B45"/>
    <w:rsid w:val="00BA6AD9"/>
    <w:rsid w:val="00BA6B04"/>
    <w:rsid w:val="00BB5FB5"/>
    <w:rsid w:val="00BC3CCE"/>
    <w:rsid w:val="00BC49AA"/>
    <w:rsid w:val="00BC7E72"/>
    <w:rsid w:val="00BE057C"/>
    <w:rsid w:val="00BE073B"/>
    <w:rsid w:val="00BF688A"/>
    <w:rsid w:val="00C122D5"/>
    <w:rsid w:val="00C25F09"/>
    <w:rsid w:val="00C35AC9"/>
    <w:rsid w:val="00C443F4"/>
    <w:rsid w:val="00C44DDA"/>
    <w:rsid w:val="00C45A18"/>
    <w:rsid w:val="00C61FA7"/>
    <w:rsid w:val="00C63E4C"/>
    <w:rsid w:val="00C74C0E"/>
    <w:rsid w:val="00C84747"/>
    <w:rsid w:val="00C867F7"/>
    <w:rsid w:val="00C96478"/>
    <w:rsid w:val="00CC27C4"/>
    <w:rsid w:val="00CD2992"/>
    <w:rsid w:val="00CE5E8B"/>
    <w:rsid w:val="00CF1072"/>
    <w:rsid w:val="00CF77BF"/>
    <w:rsid w:val="00D013A4"/>
    <w:rsid w:val="00D029BF"/>
    <w:rsid w:val="00D040AD"/>
    <w:rsid w:val="00D17B51"/>
    <w:rsid w:val="00D17C43"/>
    <w:rsid w:val="00D21EE9"/>
    <w:rsid w:val="00D279A5"/>
    <w:rsid w:val="00D34006"/>
    <w:rsid w:val="00D3593D"/>
    <w:rsid w:val="00D4442A"/>
    <w:rsid w:val="00D44F76"/>
    <w:rsid w:val="00D46BFB"/>
    <w:rsid w:val="00D4707E"/>
    <w:rsid w:val="00D51998"/>
    <w:rsid w:val="00D5225F"/>
    <w:rsid w:val="00D7496D"/>
    <w:rsid w:val="00D773AD"/>
    <w:rsid w:val="00D821DF"/>
    <w:rsid w:val="00D863BA"/>
    <w:rsid w:val="00D86C5B"/>
    <w:rsid w:val="00D86D4D"/>
    <w:rsid w:val="00D90DAF"/>
    <w:rsid w:val="00D93C73"/>
    <w:rsid w:val="00DC162F"/>
    <w:rsid w:val="00DC25C2"/>
    <w:rsid w:val="00DC4FE8"/>
    <w:rsid w:val="00DC6508"/>
    <w:rsid w:val="00DD3D1C"/>
    <w:rsid w:val="00DE1DCF"/>
    <w:rsid w:val="00DE27C9"/>
    <w:rsid w:val="00DF5878"/>
    <w:rsid w:val="00E10279"/>
    <w:rsid w:val="00E13BEC"/>
    <w:rsid w:val="00E13E09"/>
    <w:rsid w:val="00E172A6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49F0"/>
    <w:rsid w:val="00EC5ECD"/>
    <w:rsid w:val="00ED2DFD"/>
    <w:rsid w:val="00ED4FE7"/>
    <w:rsid w:val="00ED7F62"/>
    <w:rsid w:val="00EE2DC4"/>
    <w:rsid w:val="00F04C31"/>
    <w:rsid w:val="00F05EA4"/>
    <w:rsid w:val="00F1572B"/>
    <w:rsid w:val="00F3742E"/>
    <w:rsid w:val="00F60B9A"/>
    <w:rsid w:val="00F63FEA"/>
    <w:rsid w:val="00F6765B"/>
    <w:rsid w:val="00F72981"/>
    <w:rsid w:val="00F75CA4"/>
    <w:rsid w:val="00F76571"/>
    <w:rsid w:val="00FA2840"/>
    <w:rsid w:val="00FA306B"/>
    <w:rsid w:val="00FB3497"/>
    <w:rsid w:val="00FB59B4"/>
    <w:rsid w:val="00FC199F"/>
    <w:rsid w:val="00FC6EB1"/>
    <w:rsid w:val="00FD0042"/>
    <w:rsid w:val="00FD41AC"/>
    <w:rsid w:val="00FD5A97"/>
    <w:rsid w:val="00FD7CBB"/>
    <w:rsid w:val="00FF0798"/>
    <w:rsid w:val="04064243"/>
    <w:rsid w:val="07DB9F4B"/>
    <w:rsid w:val="11D9DB29"/>
    <w:rsid w:val="15BB30EC"/>
    <w:rsid w:val="171071B4"/>
    <w:rsid w:val="17A87C12"/>
    <w:rsid w:val="1824D5FF"/>
    <w:rsid w:val="1C38EF7F"/>
    <w:rsid w:val="1D13A526"/>
    <w:rsid w:val="2068BF36"/>
    <w:rsid w:val="2225D6A1"/>
    <w:rsid w:val="2972B78C"/>
    <w:rsid w:val="2C793684"/>
    <w:rsid w:val="2C9AB10E"/>
    <w:rsid w:val="2F6136EE"/>
    <w:rsid w:val="317AB908"/>
    <w:rsid w:val="35BB2A07"/>
    <w:rsid w:val="368832E5"/>
    <w:rsid w:val="36CFE0ED"/>
    <w:rsid w:val="381FC9F3"/>
    <w:rsid w:val="39226DBF"/>
    <w:rsid w:val="398B0DB0"/>
    <w:rsid w:val="416CD319"/>
    <w:rsid w:val="475CDF7A"/>
    <w:rsid w:val="4AF1B51F"/>
    <w:rsid w:val="526147D4"/>
    <w:rsid w:val="528B9C07"/>
    <w:rsid w:val="5797F694"/>
    <w:rsid w:val="5A0A50F1"/>
    <w:rsid w:val="5C4C0B31"/>
    <w:rsid w:val="5CBD0230"/>
    <w:rsid w:val="6139AB88"/>
    <w:rsid w:val="61DDB593"/>
    <w:rsid w:val="6693A279"/>
    <w:rsid w:val="6A5DC4E6"/>
    <w:rsid w:val="6C433DFE"/>
    <w:rsid w:val="7006D6B8"/>
    <w:rsid w:val="7022E7A3"/>
    <w:rsid w:val="70451487"/>
    <w:rsid w:val="749DD6B8"/>
    <w:rsid w:val="752F4BAC"/>
    <w:rsid w:val="75B61161"/>
    <w:rsid w:val="7B071AE2"/>
    <w:rsid w:val="7BDB871C"/>
    <w:rsid w:val="7D323E35"/>
    <w:rsid w:val="7E19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43A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wp-content/uploads/2022/12/Andreas-Haller-Quantron-AG-KUMAS-Umweltpreis-2022-2-1.jpg" TargetMode="External"/><Relationship Id="rId18" Type="http://schemas.openxmlformats.org/officeDocument/2006/relationships/hyperlink" Target="https://www.linkedin.com/company/quantron-a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j.zwilling@quantron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quantron.net/q-news/pr-berichte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quantron.ne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2/12/Andreas-Haller-Quantron-AG-KUMAS-Umweltpreis-2022-scaled.jp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quantron.net/wp-content/uploads/2022/12/Andreas-Haller-Quantron-AG-KUMAS-award-ceremony-presentation-1.jp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DQ-CKkS8XMHcJ9Ze-6UVN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mailto:presse@quantr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SharedWithUsers xmlns="160d7d4e-ecad-4bbe-9482-5844bc845bd2">
      <UserInfo>
        <DisplayName>Jörg Zwilling | Quantron AG</DisplayName>
        <AccountId>686</AccountId>
        <AccountType/>
      </UserInfo>
      <UserInfo>
        <DisplayName>Martin Lischka | Quantron AG</DisplayName>
        <AccountId>402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7" ma:contentTypeDescription="Ein neues Dokument erstellen." ma:contentTypeScope="" ma:versionID="2f8969902d317e95f1d75999ff897124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e0f2eac82422d6e2e7485cd9ad7750df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98C55-08C7-4040-B871-4493F8B6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4456497</vt:i4>
      </vt:variant>
      <vt:variant>
        <vt:i4>12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4325440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</dc:creator>
  <cp:lastModifiedBy>Stephanie Miller | Quantron AG</cp:lastModifiedBy>
  <cp:revision>36</cp:revision>
  <dcterms:created xsi:type="dcterms:W3CDTF">2022-09-14T09:52:00Z</dcterms:created>
  <dcterms:modified xsi:type="dcterms:W3CDTF">2022-12-09T14:24:00Z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