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AEA79B3"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131651" w:rsidRPr="006639A7">
        <w:rPr>
          <w:rFonts w:cstheme="minorHAnsi"/>
          <w:sz w:val="18"/>
        </w:rPr>
        <w:t>9.</w:t>
      </w:r>
      <w:r w:rsidR="0078500E" w:rsidRPr="006639A7">
        <w:rPr>
          <w:rFonts w:cstheme="minorHAnsi"/>
          <w:sz w:val="18"/>
        </w:rPr>
        <w:t xml:space="preserve"> </w:t>
      </w:r>
      <w:r w:rsidR="006C50C9" w:rsidRPr="006639A7">
        <w:rPr>
          <w:rFonts w:cstheme="minorHAnsi"/>
          <w:sz w:val="18"/>
        </w:rPr>
        <w:t>März</w:t>
      </w:r>
      <w:r w:rsidRPr="006639A7">
        <w:rPr>
          <w:rFonts w:cstheme="minorHAnsi"/>
          <w:sz w:val="18"/>
        </w:rPr>
        <w:t xml:space="preserve"> 202</w:t>
      </w:r>
      <w:r w:rsidR="003662A9" w:rsidRPr="006639A7">
        <w:rPr>
          <w:rFonts w:cstheme="minorHAnsi"/>
          <w:sz w:val="18"/>
        </w:rPr>
        <w:t>3</w:t>
      </w:r>
    </w:p>
    <w:p w14:paraId="7915A56D" w14:textId="1A9013D6" w:rsidR="0069112E" w:rsidRPr="0069112E" w:rsidRDefault="004C5D8A" w:rsidP="0069112E">
      <w:pPr>
        <w:spacing w:before="340" w:after="340" w:line="240" w:lineRule="auto"/>
        <w:rPr>
          <w:rFonts w:cstheme="minorHAnsi"/>
          <w:b/>
          <w:bCs/>
          <w:sz w:val="28"/>
          <w:szCs w:val="28"/>
        </w:rPr>
      </w:pPr>
      <w:r>
        <w:rPr>
          <w:rFonts w:cstheme="minorHAnsi"/>
          <w:b/>
          <w:bCs/>
          <w:sz w:val="28"/>
          <w:szCs w:val="28"/>
        </w:rPr>
        <w:t xml:space="preserve">VDA-Präsidentin </w:t>
      </w:r>
      <w:r w:rsidR="00B95BF2" w:rsidRPr="00B95BF2">
        <w:rPr>
          <w:rFonts w:cstheme="minorHAnsi"/>
          <w:b/>
          <w:bCs/>
          <w:sz w:val="28"/>
          <w:szCs w:val="28"/>
        </w:rPr>
        <w:t>Hildegard Müller</w:t>
      </w:r>
      <w:r w:rsidR="005A75D8">
        <w:rPr>
          <w:rFonts w:cstheme="minorHAnsi"/>
          <w:b/>
          <w:bCs/>
          <w:sz w:val="28"/>
          <w:szCs w:val="28"/>
        </w:rPr>
        <w:t xml:space="preserve"> </w:t>
      </w:r>
      <w:r w:rsidR="008A6278">
        <w:rPr>
          <w:rFonts w:cstheme="minorHAnsi"/>
          <w:b/>
          <w:bCs/>
          <w:sz w:val="28"/>
          <w:szCs w:val="28"/>
        </w:rPr>
        <w:t>besucht QUANTRON und fordert Berlin und Br</w:t>
      </w:r>
      <w:r w:rsidR="00202487">
        <w:rPr>
          <w:rFonts w:cstheme="minorHAnsi"/>
          <w:b/>
          <w:bCs/>
          <w:sz w:val="28"/>
          <w:szCs w:val="28"/>
        </w:rPr>
        <w:t>üssel zu aktiver Standortpolitik auf</w:t>
      </w:r>
    </w:p>
    <w:p w14:paraId="5FB37A14" w14:textId="2BDBD52F" w:rsidR="00F0098C" w:rsidRPr="00071205" w:rsidRDefault="00F0098C" w:rsidP="0007120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Hildegard Müller, </w:t>
      </w:r>
      <w:r w:rsidRPr="00F0098C">
        <w:rPr>
          <w:rFonts w:asciiTheme="minorHAnsi" w:hAnsiTheme="minorHAnsi" w:cstheme="minorHAnsi"/>
          <w:sz w:val="22"/>
          <w:szCs w:val="22"/>
        </w:rPr>
        <w:t>Präsidentin des Verbandes der Automobilindustrie (VDA),</w:t>
      </w:r>
      <w:r>
        <w:rPr>
          <w:rFonts w:asciiTheme="minorHAnsi" w:hAnsiTheme="minorHAnsi" w:cstheme="minorHAnsi"/>
          <w:sz w:val="22"/>
          <w:szCs w:val="22"/>
        </w:rPr>
        <w:t xml:space="preserve"> </w:t>
      </w:r>
      <w:r w:rsidR="00071205">
        <w:rPr>
          <w:rFonts w:asciiTheme="minorHAnsi" w:hAnsiTheme="minorHAnsi" w:cstheme="minorHAnsi"/>
          <w:sz w:val="22"/>
          <w:szCs w:val="22"/>
        </w:rPr>
        <w:t>besuchte</w:t>
      </w:r>
      <w:r>
        <w:rPr>
          <w:rFonts w:asciiTheme="minorHAnsi" w:hAnsiTheme="minorHAnsi" w:cstheme="minorHAnsi"/>
          <w:sz w:val="22"/>
          <w:szCs w:val="22"/>
        </w:rPr>
        <w:t xml:space="preserve"> am 9. März die </w:t>
      </w:r>
      <w:r w:rsidR="00CA39A4">
        <w:rPr>
          <w:rFonts w:asciiTheme="minorHAnsi" w:hAnsiTheme="minorHAnsi" w:cstheme="minorHAnsi"/>
          <w:sz w:val="22"/>
          <w:szCs w:val="22"/>
        </w:rPr>
        <w:t>Quantron AG, Lösungsanbieter für</w:t>
      </w:r>
      <w:r>
        <w:rPr>
          <w:rFonts w:asciiTheme="minorHAnsi" w:hAnsiTheme="minorHAnsi" w:cstheme="minorHAnsi"/>
          <w:sz w:val="22"/>
          <w:szCs w:val="22"/>
        </w:rPr>
        <w:t xml:space="preserve"> nachhaltigen Personen- und Güter</w:t>
      </w:r>
      <w:r w:rsidR="00CA39A4">
        <w:rPr>
          <w:rFonts w:asciiTheme="minorHAnsi" w:hAnsiTheme="minorHAnsi" w:cstheme="minorHAnsi"/>
          <w:sz w:val="22"/>
          <w:szCs w:val="22"/>
        </w:rPr>
        <w:t>transport</w:t>
      </w:r>
    </w:p>
    <w:p w14:paraId="79274CE3" w14:textId="2F337198" w:rsidR="00F0098C" w:rsidRPr="0031462D" w:rsidRDefault="007B42C0" w:rsidP="0031462D">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Intensiver Austausch</w:t>
      </w:r>
      <w:r w:rsidR="00F0098C">
        <w:rPr>
          <w:rFonts w:asciiTheme="minorHAnsi" w:hAnsiTheme="minorHAnsi" w:cstheme="minorHAnsi"/>
          <w:sz w:val="22"/>
          <w:szCs w:val="22"/>
        </w:rPr>
        <w:t xml:space="preserve"> mit dem Gründer und Vorstandsvorsitzenden Andreas Haller</w:t>
      </w:r>
      <w:r w:rsidR="00CA39A4">
        <w:rPr>
          <w:rFonts w:asciiTheme="minorHAnsi" w:hAnsiTheme="minorHAnsi" w:cstheme="minorHAnsi"/>
          <w:sz w:val="22"/>
          <w:szCs w:val="22"/>
        </w:rPr>
        <w:t xml:space="preserve">, </w:t>
      </w:r>
      <w:r w:rsidR="00F0098C">
        <w:rPr>
          <w:rFonts w:asciiTheme="minorHAnsi" w:hAnsiTheme="minorHAnsi" w:cstheme="minorHAnsi"/>
          <w:sz w:val="22"/>
          <w:szCs w:val="22"/>
        </w:rPr>
        <w:t>dem CEO Michael Perschke</w:t>
      </w:r>
      <w:r w:rsidR="00BF60DF">
        <w:rPr>
          <w:rFonts w:asciiTheme="minorHAnsi" w:hAnsiTheme="minorHAnsi" w:cstheme="minorHAnsi"/>
          <w:sz w:val="22"/>
          <w:szCs w:val="22"/>
        </w:rPr>
        <w:t>,</w:t>
      </w:r>
      <w:r w:rsidR="00CA39A4">
        <w:rPr>
          <w:rFonts w:asciiTheme="minorHAnsi" w:hAnsiTheme="minorHAnsi" w:cstheme="minorHAnsi"/>
          <w:sz w:val="22"/>
          <w:szCs w:val="22"/>
        </w:rPr>
        <w:t xml:space="preserve"> dem </w:t>
      </w:r>
      <w:r w:rsidR="00CA39A4" w:rsidRPr="00C2199E">
        <w:rPr>
          <w:rFonts w:asciiTheme="minorHAnsi" w:hAnsiTheme="minorHAnsi" w:cstheme="minorHAnsi"/>
          <w:sz w:val="22"/>
          <w:szCs w:val="22"/>
        </w:rPr>
        <w:t>CEO von Hydrogen Europe</w:t>
      </w:r>
      <w:r w:rsidR="00CA39A4">
        <w:rPr>
          <w:rFonts w:asciiTheme="minorHAnsi" w:hAnsiTheme="minorHAnsi" w:cstheme="minorHAnsi"/>
          <w:sz w:val="22"/>
          <w:szCs w:val="22"/>
        </w:rPr>
        <w:t xml:space="preserve">, </w:t>
      </w:r>
      <w:r w:rsidR="00CA39A4" w:rsidRPr="00C2199E">
        <w:rPr>
          <w:rFonts w:asciiTheme="minorHAnsi" w:hAnsiTheme="minorHAnsi" w:cstheme="minorHAnsi"/>
          <w:sz w:val="22"/>
          <w:szCs w:val="22"/>
        </w:rPr>
        <w:t>Jorgo Chatzimarkakis,</w:t>
      </w:r>
      <w:r w:rsidR="00CA39A4">
        <w:rPr>
          <w:rFonts w:asciiTheme="minorHAnsi" w:hAnsiTheme="minorHAnsi" w:cstheme="minorHAnsi"/>
          <w:sz w:val="22"/>
          <w:szCs w:val="22"/>
        </w:rPr>
        <w:t xml:space="preserve"> </w:t>
      </w:r>
      <w:r w:rsidR="00BF60DF">
        <w:rPr>
          <w:rFonts w:asciiTheme="minorHAnsi" w:hAnsiTheme="minorHAnsi" w:cstheme="minorHAnsi"/>
          <w:sz w:val="22"/>
          <w:szCs w:val="22"/>
        </w:rPr>
        <w:t xml:space="preserve">und dem </w:t>
      </w:r>
      <w:r w:rsidR="002825C5">
        <w:rPr>
          <w:rFonts w:asciiTheme="minorHAnsi" w:hAnsiTheme="minorHAnsi" w:cstheme="minorHAnsi"/>
          <w:sz w:val="22"/>
          <w:szCs w:val="22"/>
        </w:rPr>
        <w:t>Managing Partner</w:t>
      </w:r>
      <w:r w:rsidR="0031462D">
        <w:rPr>
          <w:rFonts w:asciiTheme="minorHAnsi" w:hAnsiTheme="minorHAnsi" w:cstheme="minorHAnsi"/>
          <w:sz w:val="22"/>
          <w:szCs w:val="22"/>
        </w:rPr>
        <w:t xml:space="preserve"> von</w:t>
      </w:r>
      <w:r w:rsidR="00BF60DF" w:rsidRPr="0031462D">
        <w:rPr>
          <w:rFonts w:asciiTheme="minorHAnsi" w:hAnsiTheme="minorHAnsi" w:cstheme="minorHAnsi"/>
          <w:sz w:val="22"/>
          <w:szCs w:val="22"/>
        </w:rPr>
        <w:t xml:space="preserve"> NEUMAN &amp; ESSER Alexander Peters </w:t>
      </w:r>
      <w:r w:rsidR="00F0098C" w:rsidRPr="0031462D">
        <w:rPr>
          <w:rFonts w:asciiTheme="minorHAnsi" w:hAnsiTheme="minorHAnsi" w:cstheme="minorHAnsi"/>
          <w:sz w:val="22"/>
          <w:szCs w:val="22"/>
        </w:rPr>
        <w:t>über die Zukunft der Transportbranche und die</w:t>
      </w:r>
      <w:r w:rsidR="008A78A0" w:rsidRPr="0031462D">
        <w:rPr>
          <w:rFonts w:asciiTheme="minorHAnsi" w:hAnsiTheme="minorHAnsi" w:cstheme="minorHAnsi"/>
          <w:sz w:val="22"/>
          <w:szCs w:val="22"/>
        </w:rPr>
        <w:t xml:space="preserve"> QUANTRON</w:t>
      </w:r>
      <w:r w:rsidR="00071205" w:rsidRPr="0031462D">
        <w:rPr>
          <w:rFonts w:asciiTheme="minorHAnsi" w:hAnsiTheme="minorHAnsi" w:cstheme="minorHAnsi"/>
          <w:sz w:val="22"/>
          <w:szCs w:val="22"/>
        </w:rPr>
        <w:t>-Vorreiterrolle</w:t>
      </w:r>
    </w:p>
    <w:p w14:paraId="571B32B8" w14:textId="61BE263E" w:rsidR="007B42C0" w:rsidRDefault="007B42C0" w:rsidP="00F0098C">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Frau Müller verschaffte sich tiefere Einblicke in das Unternehmen und seine</w:t>
      </w:r>
      <w:r w:rsidR="00071205">
        <w:rPr>
          <w:rFonts w:asciiTheme="minorHAnsi" w:hAnsiTheme="minorHAnsi" w:cstheme="minorHAnsi"/>
          <w:sz w:val="22"/>
          <w:szCs w:val="22"/>
        </w:rPr>
        <w:t>r A</w:t>
      </w:r>
      <w:r>
        <w:rPr>
          <w:rFonts w:asciiTheme="minorHAnsi" w:hAnsiTheme="minorHAnsi" w:cstheme="minorHAnsi"/>
          <w:sz w:val="22"/>
          <w:szCs w:val="22"/>
        </w:rPr>
        <w:t xml:space="preserve">nsätze zum Aufbau </w:t>
      </w:r>
      <w:r w:rsidR="00071205">
        <w:rPr>
          <w:rFonts w:asciiTheme="minorHAnsi" w:hAnsiTheme="minorHAnsi" w:cstheme="minorHAnsi"/>
          <w:sz w:val="22"/>
          <w:szCs w:val="22"/>
        </w:rPr>
        <w:t>richtungweisender 360-Grad-Lösungen</w:t>
      </w:r>
    </w:p>
    <w:p w14:paraId="6DB549EF" w14:textId="24840B7E" w:rsidR="00071205" w:rsidRDefault="00071205" w:rsidP="729A55FB">
      <w:pPr>
        <w:pStyle w:val="01Flietext"/>
        <w:numPr>
          <w:ilvl w:val="0"/>
          <w:numId w:val="2"/>
        </w:numPr>
        <w:ind w:left="714" w:hanging="357"/>
        <w:contextualSpacing/>
        <w:rPr>
          <w:rFonts w:asciiTheme="minorHAnsi" w:hAnsiTheme="minorHAnsi"/>
          <w:sz w:val="22"/>
          <w:szCs w:val="22"/>
        </w:rPr>
      </w:pPr>
      <w:r w:rsidRPr="729A55FB">
        <w:rPr>
          <w:rFonts w:asciiTheme="minorHAnsi" w:hAnsiTheme="minorHAnsi"/>
          <w:sz w:val="22"/>
          <w:szCs w:val="22"/>
        </w:rPr>
        <w:t xml:space="preserve">Beispielhaft: Mit </w:t>
      </w:r>
      <w:r w:rsidR="008A78A0" w:rsidRPr="729A55FB">
        <w:rPr>
          <w:rFonts w:asciiTheme="minorHAnsi" w:hAnsiTheme="minorHAnsi"/>
          <w:sz w:val="22"/>
          <w:szCs w:val="22"/>
        </w:rPr>
        <w:t>Quantron-</w:t>
      </w:r>
      <w:proofErr w:type="spellStart"/>
      <w:r w:rsidR="008A78A0" w:rsidRPr="729A55FB">
        <w:rPr>
          <w:rFonts w:asciiTheme="minorHAnsi" w:hAnsiTheme="minorHAnsi"/>
          <w:sz w:val="22"/>
          <w:szCs w:val="22"/>
        </w:rPr>
        <w:t>as</w:t>
      </w:r>
      <w:proofErr w:type="spellEnd"/>
      <w:r w:rsidR="008A78A0" w:rsidRPr="729A55FB">
        <w:rPr>
          <w:rFonts w:asciiTheme="minorHAnsi" w:hAnsiTheme="minorHAnsi"/>
          <w:sz w:val="22"/>
          <w:szCs w:val="22"/>
        </w:rPr>
        <w:t xml:space="preserve">-a-Service </w:t>
      </w:r>
      <w:r w:rsidRPr="729A55FB">
        <w:rPr>
          <w:rFonts w:asciiTheme="minorHAnsi" w:hAnsiTheme="minorHAnsi"/>
          <w:sz w:val="22"/>
          <w:szCs w:val="22"/>
        </w:rPr>
        <w:t>wird</w:t>
      </w:r>
      <w:r w:rsidR="008A78A0" w:rsidRPr="729A55FB">
        <w:rPr>
          <w:rFonts w:asciiTheme="minorHAnsi" w:hAnsiTheme="minorHAnsi"/>
          <w:sz w:val="22"/>
          <w:szCs w:val="22"/>
        </w:rPr>
        <w:t xml:space="preserve"> eine 360 Grad Ökosystemlösung</w:t>
      </w:r>
      <w:r w:rsidRPr="729A55FB">
        <w:rPr>
          <w:rFonts w:asciiTheme="minorHAnsi" w:hAnsiTheme="minorHAnsi"/>
          <w:sz w:val="22"/>
          <w:szCs w:val="22"/>
        </w:rPr>
        <w:t xml:space="preserve"> realisiert</w:t>
      </w:r>
      <w:r w:rsidR="008A78A0" w:rsidRPr="729A55FB">
        <w:rPr>
          <w:rFonts w:asciiTheme="minorHAnsi" w:hAnsiTheme="minorHAnsi"/>
          <w:sz w:val="22"/>
          <w:szCs w:val="22"/>
        </w:rPr>
        <w:t>, die alle Teilbereiche der emissionsfreien Mobilität umfasst</w:t>
      </w:r>
      <w:r w:rsidR="005F6AFC">
        <w:t xml:space="preserve"> </w:t>
      </w:r>
      <w:r w:rsidR="005F6AFC" w:rsidRPr="729A55FB">
        <w:rPr>
          <w:rFonts w:asciiTheme="minorHAnsi" w:hAnsiTheme="minorHAnsi"/>
          <w:sz w:val="22"/>
          <w:szCs w:val="22"/>
        </w:rPr>
        <w:t>und Wasserstoffinfrastruktur von der Quelle bis zum Tank einschließt</w:t>
      </w:r>
    </w:p>
    <w:p w14:paraId="71A25970" w14:textId="02CA60BA" w:rsidR="008A78A0" w:rsidRPr="00CA39A4" w:rsidRDefault="00071205" w:rsidP="00CA39A4">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G</w:t>
      </w:r>
      <w:r w:rsidR="008A78A0" w:rsidRPr="00CA39A4">
        <w:rPr>
          <w:rFonts w:asciiTheme="minorHAnsi" w:hAnsiTheme="minorHAnsi" w:cstheme="minorHAnsi"/>
          <w:sz w:val="22"/>
          <w:szCs w:val="22"/>
        </w:rPr>
        <w:t xml:space="preserve">anzheitlichen Ansatz und Clean Transportation Alliance </w:t>
      </w:r>
      <w:r>
        <w:rPr>
          <w:rFonts w:asciiTheme="minorHAnsi" w:hAnsiTheme="minorHAnsi" w:cstheme="minorHAnsi"/>
          <w:sz w:val="22"/>
          <w:szCs w:val="22"/>
        </w:rPr>
        <w:t>ermöglicht</w:t>
      </w:r>
      <w:r w:rsidR="008A78A0" w:rsidRPr="00CA39A4">
        <w:rPr>
          <w:rFonts w:asciiTheme="minorHAnsi" w:hAnsiTheme="minorHAnsi" w:cstheme="minorHAnsi"/>
          <w:sz w:val="22"/>
          <w:szCs w:val="22"/>
        </w:rPr>
        <w:t xml:space="preserve"> QUANTRON</w:t>
      </w:r>
      <w:r w:rsidR="00CA39A4">
        <w:rPr>
          <w:rFonts w:asciiTheme="minorHAnsi" w:hAnsiTheme="minorHAnsi" w:cstheme="minorHAnsi"/>
          <w:sz w:val="22"/>
          <w:szCs w:val="22"/>
        </w:rPr>
        <w:t xml:space="preserve">, </w:t>
      </w:r>
      <w:r w:rsidR="008A78A0" w:rsidRPr="00CA39A4">
        <w:rPr>
          <w:rFonts w:asciiTheme="minorHAnsi" w:hAnsiTheme="minorHAnsi" w:cstheme="minorHAnsi"/>
          <w:sz w:val="22"/>
          <w:szCs w:val="22"/>
        </w:rPr>
        <w:t xml:space="preserve">schneller </w:t>
      </w:r>
      <w:r w:rsidR="00CA39A4">
        <w:rPr>
          <w:rFonts w:asciiTheme="minorHAnsi" w:hAnsiTheme="minorHAnsi" w:cstheme="minorHAnsi"/>
          <w:sz w:val="22"/>
          <w:szCs w:val="22"/>
        </w:rPr>
        <w:t xml:space="preserve">zu </w:t>
      </w:r>
      <w:r w:rsidR="008A78A0" w:rsidRPr="00CA39A4">
        <w:rPr>
          <w:rFonts w:asciiTheme="minorHAnsi" w:hAnsiTheme="minorHAnsi" w:cstheme="minorHAnsi"/>
          <w:sz w:val="22"/>
          <w:szCs w:val="22"/>
        </w:rPr>
        <w:t xml:space="preserve">agieren als </w:t>
      </w:r>
      <w:r w:rsidR="00CA39A4">
        <w:rPr>
          <w:rFonts w:asciiTheme="minorHAnsi" w:hAnsiTheme="minorHAnsi" w:cstheme="minorHAnsi"/>
          <w:sz w:val="22"/>
          <w:szCs w:val="22"/>
        </w:rPr>
        <w:t>traditionelle</w:t>
      </w:r>
      <w:r w:rsidR="008A78A0" w:rsidRPr="00CA39A4">
        <w:rPr>
          <w:rFonts w:asciiTheme="minorHAnsi" w:hAnsiTheme="minorHAnsi" w:cstheme="minorHAnsi"/>
          <w:sz w:val="22"/>
          <w:szCs w:val="22"/>
        </w:rPr>
        <w:t xml:space="preserve"> OEMs</w:t>
      </w:r>
    </w:p>
    <w:p w14:paraId="08C22856" w14:textId="77777777" w:rsidR="00F0098C" w:rsidRPr="008A78A0" w:rsidRDefault="00F0098C" w:rsidP="00F0098C">
      <w:pPr>
        <w:pStyle w:val="01Flietext"/>
        <w:contextualSpacing/>
        <w:rPr>
          <w:rFonts w:asciiTheme="minorHAnsi" w:hAnsiTheme="minorHAnsi" w:cstheme="minorHAnsi"/>
          <w:sz w:val="22"/>
          <w:szCs w:val="22"/>
        </w:rPr>
      </w:pPr>
    </w:p>
    <w:p w14:paraId="6719008A" w14:textId="18010A40" w:rsidR="00EF2F23" w:rsidRDefault="003E6B2D" w:rsidP="006C6FCF">
      <w:pPr>
        <w:pStyle w:val="01Flietext"/>
        <w:spacing w:after="0"/>
        <w:contextualSpacing/>
        <w:rPr>
          <w:rFonts w:asciiTheme="minorHAnsi" w:hAnsiTheme="minorHAnsi" w:cstheme="minorHAnsi"/>
          <w:sz w:val="22"/>
          <w:szCs w:val="22"/>
        </w:rPr>
      </w:pPr>
      <w:r w:rsidRPr="006F229C">
        <w:rPr>
          <w:rFonts w:asciiTheme="minorHAnsi" w:hAnsiTheme="minorHAnsi" w:cstheme="minorHAnsi"/>
          <w:sz w:val="22"/>
          <w:szCs w:val="22"/>
        </w:rPr>
        <w:t>Am 9. März besuchte Hildegard Müller,</w:t>
      </w:r>
      <w:r w:rsidR="00202487">
        <w:rPr>
          <w:rFonts w:asciiTheme="minorHAnsi" w:hAnsiTheme="minorHAnsi" w:cstheme="minorHAnsi"/>
          <w:sz w:val="22"/>
          <w:szCs w:val="22"/>
        </w:rPr>
        <w:t xml:space="preserve"> </w:t>
      </w:r>
      <w:r w:rsidRPr="006F229C">
        <w:rPr>
          <w:rFonts w:asciiTheme="minorHAnsi" w:hAnsiTheme="minorHAnsi" w:cstheme="minorHAnsi"/>
          <w:sz w:val="22"/>
          <w:szCs w:val="22"/>
        </w:rPr>
        <w:t xml:space="preserve">Präsidentin des Verbands der Automobilindustrie (VDA), </w:t>
      </w:r>
      <w:r w:rsidR="00071205" w:rsidRPr="006F229C">
        <w:rPr>
          <w:rFonts w:asciiTheme="minorHAnsi" w:hAnsiTheme="minorHAnsi" w:cstheme="minorHAnsi"/>
          <w:sz w:val="22"/>
          <w:szCs w:val="22"/>
        </w:rPr>
        <w:t xml:space="preserve">die QUANTRON AG, die sich zunehmend als Vordenker und </w:t>
      </w:r>
      <w:proofErr w:type="spellStart"/>
      <w:r w:rsidR="00071205" w:rsidRPr="006F229C">
        <w:rPr>
          <w:rFonts w:asciiTheme="minorHAnsi" w:hAnsiTheme="minorHAnsi" w:cstheme="minorHAnsi"/>
          <w:sz w:val="22"/>
          <w:szCs w:val="22"/>
        </w:rPr>
        <w:t>Enabler</w:t>
      </w:r>
      <w:proofErr w:type="spellEnd"/>
      <w:r w:rsidRPr="006F229C">
        <w:rPr>
          <w:rFonts w:asciiTheme="minorHAnsi" w:hAnsiTheme="minorHAnsi" w:cstheme="minorHAnsi"/>
          <w:sz w:val="22"/>
          <w:szCs w:val="22"/>
        </w:rPr>
        <w:t xml:space="preserve"> für nachhaltigen Personen- und Gütertransport</w:t>
      </w:r>
      <w:r w:rsidR="00071205" w:rsidRPr="006F229C">
        <w:rPr>
          <w:rFonts w:asciiTheme="minorHAnsi" w:hAnsiTheme="minorHAnsi" w:cstheme="minorHAnsi"/>
          <w:sz w:val="22"/>
          <w:szCs w:val="22"/>
        </w:rPr>
        <w:t xml:space="preserve"> etabliert</w:t>
      </w:r>
      <w:r w:rsidRPr="006F229C">
        <w:rPr>
          <w:rFonts w:asciiTheme="minorHAnsi" w:hAnsiTheme="minorHAnsi" w:cstheme="minorHAnsi"/>
          <w:sz w:val="22"/>
          <w:szCs w:val="22"/>
        </w:rPr>
        <w:t xml:space="preserve">. Während ihres Besuchs erhielt </w:t>
      </w:r>
      <w:r w:rsidR="00EF2F23">
        <w:rPr>
          <w:rFonts w:asciiTheme="minorHAnsi" w:hAnsiTheme="minorHAnsi" w:cstheme="minorHAnsi"/>
          <w:sz w:val="22"/>
          <w:szCs w:val="22"/>
        </w:rPr>
        <w:t>Müller</w:t>
      </w:r>
      <w:r w:rsidRPr="006F229C">
        <w:rPr>
          <w:rFonts w:asciiTheme="minorHAnsi" w:hAnsiTheme="minorHAnsi" w:cstheme="minorHAnsi"/>
          <w:sz w:val="22"/>
          <w:szCs w:val="22"/>
        </w:rPr>
        <w:t xml:space="preserve"> einen tiefen Einblick in das</w:t>
      </w:r>
      <w:r w:rsidR="00071205" w:rsidRPr="006F229C">
        <w:rPr>
          <w:rFonts w:asciiTheme="minorHAnsi" w:hAnsiTheme="minorHAnsi" w:cstheme="minorHAnsi"/>
          <w:sz w:val="22"/>
          <w:szCs w:val="22"/>
        </w:rPr>
        <w:t xml:space="preserve"> Augsburger </w:t>
      </w:r>
      <w:r w:rsidR="00F5460D" w:rsidRPr="006F229C">
        <w:rPr>
          <w:rFonts w:asciiTheme="minorHAnsi" w:hAnsiTheme="minorHAnsi" w:cstheme="minorHAnsi"/>
          <w:sz w:val="22"/>
          <w:szCs w:val="22"/>
        </w:rPr>
        <w:t>Technologieu</w:t>
      </w:r>
      <w:r w:rsidRPr="006F229C">
        <w:rPr>
          <w:rFonts w:asciiTheme="minorHAnsi" w:hAnsiTheme="minorHAnsi" w:cstheme="minorHAnsi"/>
          <w:sz w:val="22"/>
          <w:szCs w:val="22"/>
        </w:rPr>
        <w:t xml:space="preserve">nternehmen </w:t>
      </w:r>
      <w:r w:rsidR="00F5460D" w:rsidRPr="006F229C">
        <w:rPr>
          <w:rFonts w:asciiTheme="minorHAnsi" w:hAnsiTheme="minorHAnsi" w:cstheme="minorHAnsi"/>
          <w:sz w:val="22"/>
          <w:szCs w:val="22"/>
        </w:rPr>
        <w:t xml:space="preserve">und </w:t>
      </w:r>
      <w:r w:rsidRPr="006F229C">
        <w:rPr>
          <w:rFonts w:asciiTheme="minorHAnsi" w:hAnsiTheme="minorHAnsi" w:cstheme="minorHAnsi"/>
          <w:sz w:val="22"/>
          <w:szCs w:val="22"/>
        </w:rPr>
        <w:t xml:space="preserve">diskutierte </w:t>
      </w:r>
      <w:r w:rsidR="00F5460D" w:rsidRPr="006F229C">
        <w:rPr>
          <w:rFonts w:asciiTheme="minorHAnsi" w:hAnsiTheme="minorHAnsi" w:cstheme="minorHAnsi"/>
          <w:sz w:val="22"/>
          <w:szCs w:val="22"/>
        </w:rPr>
        <w:t>gemeinsam mit dem Vorstand</w:t>
      </w:r>
      <w:r w:rsidRPr="006F229C">
        <w:rPr>
          <w:rFonts w:asciiTheme="minorHAnsi" w:hAnsiTheme="minorHAnsi" w:cstheme="minorHAnsi"/>
          <w:sz w:val="22"/>
          <w:szCs w:val="22"/>
        </w:rPr>
        <w:t xml:space="preserve"> die Entwicklung der deutschen Mobilitätsbranche. Jorgo Chatzimarkakis, CEO von Hydrogen Europe, </w:t>
      </w:r>
      <w:r w:rsidR="00BF60DF">
        <w:rPr>
          <w:rFonts w:asciiTheme="minorHAnsi" w:hAnsiTheme="minorHAnsi" w:cstheme="minorHAnsi"/>
          <w:sz w:val="22"/>
          <w:szCs w:val="22"/>
        </w:rPr>
        <w:t xml:space="preserve">und Alexander Peters, </w:t>
      </w:r>
      <w:r w:rsidR="007A4DC9">
        <w:rPr>
          <w:rFonts w:asciiTheme="minorHAnsi" w:hAnsiTheme="minorHAnsi" w:cstheme="minorHAnsi"/>
          <w:sz w:val="22"/>
          <w:szCs w:val="22"/>
        </w:rPr>
        <w:t>Managing Partner von</w:t>
      </w:r>
      <w:r w:rsidR="00BF60DF">
        <w:rPr>
          <w:rFonts w:asciiTheme="minorHAnsi" w:hAnsiTheme="minorHAnsi" w:cstheme="minorHAnsi"/>
          <w:sz w:val="22"/>
          <w:szCs w:val="22"/>
        </w:rPr>
        <w:t xml:space="preserve"> </w:t>
      </w:r>
      <w:r w:rsidR="00BF60DF" w:rsidRPr="00BF60DF">
        <w:rPr>
          <w:rFonts w:asciiTheme="minorHAnsi" w:hAnsiTheme="minorHAnsi" w:cstheme="minorHAnsi"/>
          <w:sz w:val="22"/>
          <w:szCs w:val="22"/>
        </w:rPr>
        <w:t>NEUMAN &amp; ESSER</w:t>
      </w:r>
      <w:r w:rsidR="00BF60DF">
        <w:rPr>
          <w:rFonts w:asciiTheme="minorHAnsi" w:hAnsiTheme="minorHAnsi" w:cstheme="minorHAnsi"/>
          <w:sz w:val="22"/>
          <w:szCs w:val="22"/>
        </w:rPr>
        <w:t xml:space="preserve">, </w:t>
      </w:r>
      <w:r w:rsidRPr="006F229C">
        <w:rPr>
          <w:rFonts w:asciiTheme="minorHAnsi" w:hAnsiTheme="minorHAnsi" w:cstheme="minorHAnsi"/>
          <w:sz w:val="22"/>
          <w:szCs w:val="22"/>
        </w:rPr>
        <w:t>nahm</w:t>
      </w:r>
      <w:r w:rsidR="00BF60DF">
        <w:rPr>
          <w:rFonts w:asciiTheme="minorHAnsi" w:hAnsiTheme="minorHAnsi" w:cstheme="minorHAnsi"/>
          <w:sz w:val="22"/>
          <w:szCs w:val="22"/>
        </w:rPr>
        <w:t>en</w:t>
      </w:r>
      <w:r w:rsidRPr="006F229C">
        <w:rPr>
          <w:rFonts w:asciiTheme="minorHAnsi" w:hAnsiTheme="minorHAnsi" w:cstheme="minorHAnsi"/>
          <w:sz w:val="22"/>
          <w:szCs w:val="22"/>
        </w:rPr>
        <w:t xml:space="preserve"> ebenfalls über eine Video</w:t>
      </w:r>
      <w:r w:rsidR="005A75D8" w:rsidRPr="006F229C">
        <w:rPr>
          <w:rFonts w:asciiTheme="minorHAnsi" w:hAnsiTheme="minorHAnsi" w:cstheme="minorHAnsi"/>
          <w:sz w:val="22"/>
          <w:szCs w:val="22"/>
        </w:rPr>
        <w:t>zuschaltung</w:t>
      </w:r>
      <w:r w:rsidRPr="006F229C">
        <w:rPr>
          <w:rFonts w:asciiTheme="minorHAnsi" w:hAnsiTheme="minorHAnsi" w:cstheme="minorHAnsi"/>
          <w:sz w:val="22"/>
          <w:szCs w:val="22"/>
        </w:rPr>
        <w:t xml:space="preserve"> an dem Treffen teil.</w:t>
      </w:r>
      <w:r w:rsidR="00071205" w:rsidRPr="006F229C">
        <w:rPr>
          <w:rFonts w:asciiTheme="minorHAnsi" w:hAnsiTheme="minorHAnsi" w:cstheme="minorHAnsi"/>
          <w:sz w:val="22"/>
          <w:szCs w:val="22"/>
        </w:rPr>
        <w:t xml:space="preserve"> </w:t>
      </w:r>
    </w:p>
    <w:p w14:paraId="58F6E286" w14:textId="77777777" w:rsidR="00EF2F23" w:rsidRDefault="00EF2F23" w:rsidP="006C6FCF">
      <w:pPr>
        <w:pStyle w:val="01Flietext"/>
        <w:spacing w:after="0"/>
        <w:contextualSpacing/>
        <w:rPr>
          <w:rFonts w:asciiTheme="minorHAnsi" w:hAnsiTheme="minorHAnsi" w:cstheme="minorHAnsi"/>
          <w:sz w:val="22"/>
          <w:szCs w:val="22"/>
        </w:rPr>
      </w:pPr>
    </w:p>
    <w:p w14:paraId="5839EF8B" w14:textId="7A5BB090" w:rsidR="00B76AE6" w:rsidRDefault="00B76AE6" w:rsidP="006C6FCF">
      <w:pPr>
        <w:pStyle w:val="01Flietext"/>
        <w:spacing w:after="0"/>
        <w:contextualSpacing/>
        <w:rPr>
          <w:rFonts w:asciiTheme="minorHAnsi" w:hAnsiTheme="minorHAnsi" w:cstheme="minorHAnsi"/>
          <w:sz w:val="22"/>
          <w:szCs w:val="22"/>
        </w:rPr>
      </w:pPr>
      <w:r w:rsidRPr="00B76AE6">
        <w:rPr>
          <w:rFonts w:asciiTheme="minorHAnsi" w:hAnsiTheme="minorHAnsi" w:cstheme="minorHAnsi"/>
          <w:sz w:val="22"/>
          <w:szCs w:val="22"/>
        </w:rPr>
        <w:t xml:space="preserve">VDA-Präsidentin Müller weist auf die fehlende Infrastruktur für batterie- und </w:t>
      </w:r>
      <w:r w:rsidR="000F5D0D">
        <w:rPr>
          <w:rFonts w:asciiTheme="minorHAnsi" w:hAnsiTheme="minorHAnsi" w:cstheme="minorHAnsi"/>
          <w:sz w:val="22"/>
          <w:szCs w:val="22"/>
        </w:rPr>
        <w:t>brennstoffzellen-</w:t>
      </w:r>
      <w:r w:rsidRPr="00B76AE6">
        <w:rPr>
          <w:rFonts w:asciiTheme="minorHAnsi" w:hAnsiTheme="minorHAnsi" w:cstheme="minorHAnsi"/>
          <w:sz w:val="22"/>
          <w:szCs w:val="22"/>
        </w:rPr>
        <w:t xml:space="preserve">elektrische Nutzfahrzeuge in Europa hin und fordert ein schnelleres und deutlich entschlosseneres Handeln der Politik: "Damit ehrgeizige Ziele auch tatsächlich erreicht werden können, ist – neben einem ausreichenden Angebot von Fahrzeugen, zu dem wir uns verpflichten – vor allem ein ausreichend dichtes Netz von Elektrolade- und Wasserstofftankstellen für schwere Nutzfahrzeuge in ganz Europa notwendige Voraussetzung. Das ist aktuell noch nicht einmal annähernd vorhanden. Ohne ein </w:t>
      </w:r>
      <w:r w:rsidRPr="00B76AE6">
        <w:rPr>
          <w:rFonts w:asciiTheme="minorHAnsi" w:hAnsiTheme="minorHAnsi" w:cstheme="minorHAnsi"/>
          <w:sz w:val="22"/>
          <w:szCs w:val="22"/>
        </w:rPr>
        <w:lastRenderedPageBreak/>
        <w:t>ausreichendes öffentlich zugängliches Lade- und Betankungsnetz für schwere Fahrzeugklassem im Fernverkehr, werden die angestrebten CO2-Reduktionsziele für schwere Nutzfahrzeuge schwierig umzusetzen", so Müller.</w:t>
      </w:r>
    </w:p>
    <w:p w14:paraId="5E9EB511" w14:textId="77777777" w:rsidR="00AF58E7" w:rsidRDefault="00AF58E7" w:rsidP="006C6FCF">
      <w:pPr>
        <w:pStyle w:val="01Flietext"/>
        <w:spacing w:after="0"/>
        <w:contextualSpacing/>
        <w:rPr>
          <w:rFonts w:asciiTheme="minorHAnsi" w:hAnsiTheme="minorHAnsi" w:cstheme="minorHAnsi"/>
          <w:sz w:val="22"/>
          <w:szCs w:val="22"/>
        </w:rPr>
      </w:pPr>
    </w:p>
    <w:p w14:paraId="3D9B8CDF" w14:textId="34F5442E" w:rsidR="00AF58E7" w:rsidRDefault="00AF58E7" w:rsidP="1D1B4FBB">
      <w:pPr>
        <w:pStyle w:val="01Flietext"/>
        <w:spacing w:after="0"/>
        <w:contextualSpacing/>
        <w:rPr>
          <w:rFonts w:asciiTheme="minorHAnsi" w:hAnsiTheme="minorHAnsi"/>
          <w:sz w:val="22"/>
          <w:szCs w:val="22"/>
        </w:rPr>
      </w:pPr>
      <w:r w:rsidRPr="1D1B4FBB">
        <w:rPr>
          <w:rFonts w:asciiTheme="minorHAnsi" w:hAnsiTheme="minorHAnsi"/>
          <w:sz w:val="22"/>
          <w:szCs w:val="22"/>
        </w:rPr>
        <w:t xml:space="preserve">Die Quantron AG stellt mit ihrer plattformbasierten Lösung </w:t>
      </w:r>
      <w:r w:rsidRPr="1D1B4FBB">
        <w:rPr>
          <w:rFonts w:asciiTheme="minorHAnsi" w:hAnsiTheme="minorHAnsi"/>
          <w:b/>
          <w:bCs/>
          <w:sz w:val="22"/>
          <w:szCs w:val="22"/>
        </w:rPr>
        <w:t>Quantron-</w:t>
      </w:r>
      <w:proofErr w:type="spellStart"/>
      <w:r w:rsidRPr="1D1B4FBB">
        <w:rPr>
          <w:rFonts w:asciiTheme="minorHAnsi" w:hAnsiTheme="minorHAnsi"/>
          <w:b/>
          <w:bCs/>
          <w:sz w:val="22"/>
          <w:szCs w:val="22"/>
        </w:rPr>
        <w:t>as</w:t>
      </w:r>
      <w:proofErr w:type="spellEnd"/>
      <w:r w:rsidRPr="1D1B4FBB">
        <w:rPr>
          <w:rFonts w:asciiTheme="minorHAnsi" w:hAnsiTheme="minorHAnsi"/>
          <w:b/>
          <w:bCs/>
          <w:sz w:val="22"/>
          <w:szCs w:val="22"/>
        </w:rPr>
        <w:t>-a-Service</w:t>
      </w:r>
      <w:r w:rsidRPr="1D1B4FBB">
        <w:rPr>
          <w:rFonts w:asciiTheme="minorHAnsi" w:hAnsiTheme="minorHAnsi"/>
          <w:sz w:val="22"/>
          <w:szCs w:val="22"/>
        </w:rPr>
        <w:t xml:space="preserve"> nicht nur emissionsfreie Nutzfahrzeuge zur Verfügung, sondern </w:t>
      </w:r>
      <w:r w:rsidR="00D85E4A" w:rsidRPr="1D1B4FBB">
        <w:rPr>
          <w:rFonts w:asciiTheme="minorHAnsi" w:hAnsiTheme="minorHAnsi"/>
          <w:sz w:val="22"/>
          <w:szCs w:val="22"/>
        </w:rPr>
        <w:t>auch den Kunden</w:t>
      </w:r>
      <w:r w:rsidR="00F6437C" w:rsidRPr="1D1B4FBB">
        <w:rPr>
          <w:rFonts w:asciiTheme="minorHAnsi" w:hAnsiTheme="minorHAnsi"/>
          <w:sz w:val="22"/>
          <w:szCs w:val="22"/>
        </w:rPr>
        <w:t>z</w:t>
      </w:r>
      <w:r w:rsidRPr="1D1B4FBB">
        <w:rPr>
          <w:rFonts w:asciiTheme="minorHAnsi" w:hAnsiTheme="minorHAnsi"/>
          <w:sz w:val="22"/>
          <w:szCs w:val="22"/>
        </w:rPr>
        <w:t xml:space="preserve">ugang zu nachhaltiger Energie in Form von grünem Wasserstoff nebst passender Infrastruktur. Hierfür initiierte QUANTRON </w:t>
      </w:r>
      <w:r w:rsidR="00F22813" w:rsidRPr="1D1B4FBB">
        <w:rPr>
          <w:rFonts w:asciiTheme="minorHAnsi" w:hAnsiTheme="minorHAnsi"/>
          <w:sz w:val="22"/>
          <w:szCs w:val="22"/>
        </w:rPr>
        <w:t xml:space="preserve">zusammen mit NEUMAN &amp; ESSER und weiteren </w:t>
      </w:r>
      <w:r w:rsidRPr="1D1B4FBB">
        <w:rPr>
          <w:rFonts w:asciiTheme="minorHAnsi" w:hAnsiTheme="minorHAnsi"/>
          <w:sz w:val="22"/>
          <w:szCs w:val="22"/>
        </w:rPr>
        <w:t xml:space="preserve">globalen Partnern die </w:t>
      </w:r>
      <w:r w:rsidRPr="1D1B4FBB">
        <w:rPr>
          <w:rFonts w:asciiTheme="minorHAnsi" w:hAnsiTheme="minorHAnsi"/>
          <w:b/>
          <w:bCs/>
          <w:sz w:val="22"/>
          <w:szCs w:val="22"/>
        </w:rPr>
        <w:t>Clean Transportation Alliance</w:t>
      </w:r>
      <w:r w:rsidRPr="1D1B4FBB">
        <w:rPr>
          <w:rFonts w:asciiTheme="minorHAnsi" w:hAnsiTheme="minorHAnsi"/>
          <w:sz w:val="22"/>
          <w:szCs w:val="22"/>
        </w:rPr>
        <w:t>, die den Ausbau von Wasserstoff</w:t>
      </w:r>
      <w:r w:rsidR="001D223F" w:rsidRPr="1D1B4FBB">
        <w:rPr>
          <w:rFonts w:asciiTheme="minorHAnsi" w:hAnsiTheme="minorHAnsi"/>
          <w:sz w:val="22"/>
          <w:szCs w:val="22"/>
        </w:rPr>
        <w:t xml:space="preserve">produktion und </w:t>
      </w:r>
      <w:r w:rsidR="35D062A9" w:rsidRPr="1D1B4FBB">
        <w:rPr>
          <w:rFonts w:asciiTheme="minorHAnsi" w:hAnsiTheme="minorHAnsi"/>
          <w:sz w:val="22"/>
          <w:szCs w:val="22"/>
        </w:rPr>
        <w:t>-T</w:t>
      </w:r>
      <w:r w:rsidR="001D223F" w:rsidRPr="1D1B4FBB">
        <w:rPr>
          <w:rFonts w:asciiTheme="minorHAnsi" w:hAnsiTheme="minorHAnsi"/>
          <w:sz w:val="22"/>
          <w:szCs w:val="22"/>
        </w:rPr>
        <w:t>ankstellen vorantreibt</w:t>
      </w:r>
      <w:r w:rsidRPr="1D1B4FBB">
        <w:rPr>
          <w:rFonts w:asciiTheme="minorHAnsi" w:hAnsiTheme="minorHAnsi"/>
          <w:sz w:val="22"/>
          <w:szCs w:val="22"/>
        </w:rPr>
        <w:t xml:space="preserve"> und dadurch in der Lage ist, Angebot und Nachfrage nach grünem Wasserstoff parallel zu entwickeln</w:t>
      </w:r>
      <w:r w:rsidR="002157F9" w:rsidRPr="1D1B4FBB">
        <w:rPr>
          <w:rFonts w:asciiTheme="minorHAnsi" w:hAnsiTheme="minorHAnsi"/>
          <w:sz w:val="22"/>
          <w:szCs w:val="22"/>
        </w:rPr>
        <w:t xml:space="preserve"> und damit die Eintrittsbarrieren für Kunden in einen CO2-freien Transport und Logistik zu senken.</w:t>
      </w:r>
    </w:p>
    <w:p w14:paraId="31896B73" w14:textId="77777777" w:rsidR="004E64C4" w:rsidRDefault="004E64C4" w:rsidP="006C6FCF">
      <w:pPr>
        <w:pStyle w:val="01Flietext"/>
        <w:spacing w:after="0"/>
        <w:contextualSpacing/>
        <w:rPr>
          <w:rFonts w:asciiTheme="minorHAnsi" w:hAnsiTheme="minorHAnsi" w:cstheme="minorHAnsi"/>
          <w:sz w:val="22"/>
          <w:szCs w:val="22"/>
        </w:rPr>
      </w:pPr>
    </w:p>
    <w:p w14:paraId="1A649F74" w14:textId="77C42168" w:rsidR="004E64C4" w:rsidRPr="006F229C" w:rsidRDefault="004E64C4" w:rsidP="006C6FCF">
      <w:pPr>
        <w:pStyle w:val="01Flietext"/>
        <w:spacing w:after="0"/>
        <w:contextualSpacing/>
        <w:rPr>
          <w:rFonts w:asciiTheme="minorHAnsi" w:hAnsiTheme="minorHAnsi" w:cstheme="minorHAnsi"/>
          <w:sz w:val="22"/>
          <w:szCs w:val="22"/>
        </w:rPr>
      </w:pPr>
      <w:r w:rsidRPr="004E64C4">
        <w:rPr>
          <w:rFonts w:asciiTheme="minorHAnsi" w:hAnsiTheme="minorHAnsi" w:cstheme="minorHAnsi"/>
          <w:sz w:val="22"/>
          <w:szCs w:val="22"/>
        </w:rPr>
        <w:t>Das Treffen bot eine Gelegenheit, über die Zukunft der Transportbranche zu sprechen und nachhaltige Lösungsansätze zu diskutieren. Wesentlich sind dabei vor allem einfachere und schnelle Planungs- und Genehmigungsverfahren und eine abgesicherte Energie- und Rohstoffversorgung. Vor allem fordert VDA-Präsidentin Müller von der Politik mehr Tempo und Entschlossenheit. Andernfalls drohe der Standort Deutschland sowie der Standort Europa international zunehmend den Anschluss zu verlieren.</w:t>
      </w:r>
    </w:p>
    <w:p w14:paraId="22B98FBF" w14:textId="77777777" w:rsidR="004160D0" w:rsidRPr="006F229C" w:rsidRDefault="004160D0" w:rsidP="006C6FCF">
      <w:pPr>
        <w:spacing w:after="0" w:line="324" w:lineRule="auto"/>
        <w:rPr>
          <w:rFonts w:cstheme="minorHAnsi"/>
          <w:bCs/>
        </w:rPr>
      </w:pPr>
    </w:p>
    <w:p w14:paraId="79A526F8" w14:textId="77777777" w:rsidR="004E64C4" w:rsidRPr="004E64C4" w:rsidRDefault="004E64C4" w:rsidP="004E64C4">
      <w:pPr>
        <w:pStyle w:val="01Flietext"/>
        <w:spacing w:after="0"/>
        <w:contextualSpacing/>
        <w:rPr>
          <w:rFonts w:asciiTheme="minorHAnsi" w:hAnsiTheme="minorHAnsi" w:cstheme="minorHAnsi"/>
          <w:sz w:val="22"/>
          <w:szCs w:val="22"/>
        </w:rPr>
      </w:pPr>
      <w:r w:rsidRPr="004E64C4">
        <w:rPr>
          <w:rFonts w:asciiTheme="minorHAnsi" w:hAnsiTheme="minorHAnsi" w:cstheme="minorHAnsi"/>
          <w:sz w:val="22"/>
          <w:szCs w:val="22"/>
        </w:rPr>
        <w:t>Müller betont: „Berlin und Brüssel müssen Wettbewerbsfähigkeit durch eine ambitionierte Standortpolitik realisieren: Weniger Bürokratie, einfachere und schnelle Planungs- und Genehmigungsverfahren, eine abgesicherte Energie- und Rohstoffversorgung sind dabei genauso notwendig wie eine technologieoffene, marktwirtschaftliche Politik, die die Unternehmen und deren Innovationen entfesselt statt sie durch Regulierungen auszubremsen.“</w:t>
      </w:r>
    </w:p>
    <w:p w14:paraId="4FD4FAFE" w14:textId="77777777" w:rsidR="004E64C4" w:rsidRPr="004E64C4" w:rsidRDefault="004E64C4" w:rsidP="004E64C4">
      <w:pPr>
        <w:pStyle w:val="01Flietext"/>
        <w:spacing w:after="0"/>
        <w:contextualSpacing/>
        <w:rPr>
          <w:rFonts w:asciiTheme="minorHAnsi" w:hAnsiTheme="minorHAnsi" w:cstheme="minorHAnsi"/>
          <w:sz w:val="22"/>
          <w:szCs w:val="22"/>
        </w:rPr>
      </w:pPr>
      <w:r w:rsidRPr="004E64C4">
        <w:rPr>
          <w:rFonts w:asciiTheme="minorHAnsi" w:hAnsiTheme="minorHAnsi" w:cstheme="minorHAnsi"/>
          <w:sz w:val="22"/>
          <w:szCs w:val="22"/>
        </w:rPr>
        <w:t xml:space="preserve"> </w:t>
      </w:r>
    </w:p>
    <w:p w14:paraId="38ADC8B4" w14:textId="77777777" w:rsidR="004E64C4" w:rsidRDefault="004E64C4" w:rsidP="004E64C4">
      <w:pPr>
        <w:pStyle w:val="01Flietext"/>
        <w:spacing w:after="0"/>
        <w:contextualSpacing/>
        <w:rPr>
          <w:rFonts w:asciiTheme="minorHAnsi" w:hAnsiTheme="minorHAnsi" w:cstheme="minorHAnsi"/>
          <w:sz w:val="22"/>
          <w:szCs w:val="22"/>
        </w:rPr>
      </w:pPr>
      <w:r w:rsidRPr="004E64C4">
        <w:rPr>
          <w:rFonts w:asciiTheme="minorHAnsi" w:hAnsiTheme="minorHAnsi" w:cstheme="minorHAnsi"/>
          <w:sz w:val="22"/>
          <w:szCs w:val="22"/>
        </w:rPr>
        <w:t>Müller fordert in diesem Kontext von der Politik mehr Tempo und Entschlossenheit: "Wir müssen als Investitions-, Innovations- und Produktionsstandort attraktiv bleiben.  Eine technologieoffene Innovationspolitik unter dem Leitgedanken des Klimaschutzes ist dabei Grundbedingung für eine gemeinsame Erfolgsgeschichte."</w:t>
      </w:r>
    </w:p>
    <w:p w14:paraId="00A37825" w14:textId="77777777" w:rsidR="00DE646B" w:rsidRPr="004E64C4" w:rsidRDefault="00DE646B" w:rsidP="004E64C4">
      <w:pPr>
        <w:pStyle w:val="01Flietext"/>
        <w:spacing w:after="0"/>
        <w:contextualSpacing/>
        <w:rPr>
          <w:rFonts w:asciiTheme="minorHAnsi" w:hAnsiTheme="minorHAnsi" w:cstheme="minorHAnsi"/>
          <w:sz w:val="22"/>
          <w:szCs w:val="22"/>
        </w:rPr>
      </w:pPr>
    </w:p>
    <w:p w14:paraId="73EF61FA" w14:textId="7DF9607A" w:rsidR="006C6FCF" w:rsidRPr="006F229C" w:rsidRDefault="004E64C4" w:rsidP="004E64C4">
      <w:pPr>
        <w:pStyle w:val="01Flietext"/>
        <w:spacing w:after="0"/>
        <w:contextualSpacing/>
        <w:rPr>
          <w:rFonts w:asciiTheme="minorHAnsi" w:hAnsiTheme="minorHAnsi" w:cstheme="minorHAnsi"/>
          <w:sz w:val="22"/>
          <w:szCs w:val="22"/>
        </w:rPr>
      </w:pPr>
      <w:r w:rsidRPr="004E64C4">
        <w:rPr>
          <w:rFonts w:asciiTheme="minorHAnsi" w:hAnsiTheme="minorHAnsi" w:cstheme="minorHAnsi"/>
          <w:sz w:val="22"/>
          <w:szCs w:val="22"/>
        </w:rPr>
        <w:t xml:space="preserve">Müller verweist zudem auf das Zukunftsfeld der Wasserstoff-Wirtschaft: "Wasserstoff ist eine Schlüsseltechnologie, um unsere Klimaziele zu erreichen, nicht nur in Deutschland, sondern auch auf </w:t>
      </w:r>
      <w:r w:rsidRPr="004E64C4">
        <w:rPr>
          <w:rFonts w:asciiTheme="minorHAnsi" w:hAnsiTheme="minorHAnsi" w:cstheme="minorHAnsi"/>
          <w:sz w:val="22"/>
          <w:szCs w:val="22"/>
        </w:rPr>
        <w:lastRenderedPageBreak/>
        <w:t>globaler Ebene. Die Politik muss jetzt die Rahmenbedingungen setzen, die uns ermöglichen, hier weltweit führend zu sein."</w:t>
      </w:r>
    </w:p>
    <w:p w14:paraId="109B7BF3" w14:textId="77777777" w:rsidR="004E64C4" w:rsidRPr="006C6FCF" w:rsidRDefault="004E64C4" w:rsidP="006C6FCF">
      <w:pPr>
        <w:spacing w:after="0" w:line="324" w:lineRule="auto"/>
        <w:rPr>
          <w:rFonts w:cstheme="minorHAnsi"/>
          <w:bCs/>
        </w:rPr>
      </w:pPr>
    </w:p>
    <w:p w14:paraId="4D10F747" w14:textId="5BDD22D6" w:rsidR="006C6FCF" w:rsidRPr="004D20C6" w:rsidRDefault="006C6FCF" w:rsidP="006C6FCF">
      <w:pPr>
        <w:pStyle w:val="01Flietext"/>
        <w:spacing w:after="0"/>
        <w:rPr>
          <w:rFonts w:asciiTheme="minorHAnsi" w:hAnsiTheme="minorHAnsi" w:cstheme="minorHAnsi"/>
          <w:color w:val="FF0000"/>
          <w:sz w:val="22"/>
          <w:szCs w:val="22"/>
        </w:rPr>
      </w:pPr>
      <w:bookmarkStart w:id="0" w:name="_Hlk129095917"/>
      <w:r w:rsidRPr="004D20C6">
        <w:rPr>
          <w:rFonts w:asciiTheme="minorHAnsi" w:hAnsiTheme="minorHAnsi" w:cstheme="minorHAnsi"/>
          <w:b/>
          <w:bCs/>
          <w:sz w:val="22"/>
          <w:szCs w:val="22"/>
        </w:rPr>
        <w:t>Jorgo Chatzimarkakis</w:t>
      </w:r>
      <w:r w:rsidR="004D20C6" w:rsidRPr="004D20C6">
        <w:rPr>
          <w:rFonts w:asciiTheme="minorHAnsi" w:hAnsiTheme="minorHAnsi" w:cstheme="minorHAnsi"/>
          <w:sz w:val="22"/>
          <w:szCs w:val="22"/>
        </w:rPr>
        <w:t>:</w:t>
      </w:r>
      <w:r w:rsidR="004D20C6">
        <w:rPr>
          <w:rFonts w:asciiTheme="minorHAnsi" w:hAnsiTheme="minorHAnsi" w:cstheme="minorHAnsi"/>
          <w:sz w:val="22"/>
          <w:szCs w:val="22"/>
        </w:rPr>
        <w:t xml:space="preserve"> </w:t>
      </w:r>
      <w:r w:rsidR="00B83275">
        <w:rPr>
          <w:rFonts w:asciiTheme="minorHAnsi" w:hAnsiTheme="minorHAnsi" w:cstheme="minorHAnsi"/>
          <w:sz w:val="22"/>
          <w:szCs w:val="22"/>
        </w:rPr>
        <w:t>„</w:t>
      </w:r>
      <w:r w:rsidR="00B83275" w:rsidRPr="00B83275">
        <w:rPr>
          <w:rFonts w:asciiTheme="minorHAnsi" w:hAnsiTheme="minorHAnsi" w:cstheme="minorHAnsi"/>
          <w:sz w:val="22"/>
          <w:szCs w:val="22"/>
        </w:rPr>
        <w:t>Die schnellere Einführung von Infrastrukturen für saubere Technologien, wie Wasserstoff in der Mobilität, ist von größter Bedeutung, wenn wir unsere Klimaziele in Europa erreichen wollen. Vorreitern wie Q</w:t>
      </w:r>
      <w:r w:rsidR="00B83275">
        <w:rPr>
          <w:rFonts w:asciiTheme="minorHAnsi" w:hAnsiTheme="minorHAnsi" w:cstheme="minorHAnsi"/>
          <w:sz w:val="22"/>
          <w:szCs w:val="22"/>
        </w:rPr>
        <w:t>UANTRON</w:t>
      </w:r>
      <w:r w:rsidR="00B83275" w:rsidRPr="00B83275">
        <w:rPr>
          <w:rFonts w:asciiTheme="minorHAnsi" w:hAnsiTheme="minorHAnsi" w:cstheme="minorHAnsi"/>
          <w:sz w:val="22"/>
          <w:szCs w:val="22"/>
        </w:rPr>
        <w:t xml:space="preserve"> kommt eine unschätzbare Rolle zu, wenn es darum geht, den Weg für europaweite Bemühungen um eine emissionsfreie Mobilität zu ebnen.</w:t>
      </w:r>
      <w:r w:rsidR="00FC3C5C">
        <w:rPr>
          <w:rFonts w:asciiTheme="minorHAnsi" w:hAnsiTheme="minorHAnsi" w:cstheme="minorHAnsi"/>
          <w:sz w:val="22"/>
          <w:szCs w:val="22"/>
        </w:rPr>
        <w:t>“</w:t>
      </w:r>
    </w:p>
    <w:p w14:paraId="0062ED3B" w14:textId="6E339BAA" w:rsidR="00BF60DF" w:rsidRDefault="00BF60DF" w:rsidP="006C6FCF">
      <w:pPr>
        <w:pStyle w:val="01Flietext"/>
        <w:spacing w:after="0"/>
        <w:rPr>
          <w:rFonts w:asciiTheme="minorHAnsi" w:hAnsiTheme="minorHAnsi" w:cstheme="minorHAnsi"/>
          <w:b/>
          <w:bCs/>
          <w:color w:val="FF0000"/>
          <w:sz w:val="22"/>
          <w:szCs w:val="22"/>
        </w:rPr>
      </w:pPr>
    </w:p>
    <w:p w14:paraId="0347FBC1" w14:textId="6DD22E11" w:rsidR="00717876" w:rsidRDefault="00BF60DF" w:rsidP="00717876">
      <w:pPr>
        <w:pStyle w:val="01Flietext"/>
        <w:spacing w:after="0"/>
        <w:rPr>
          <w:rFonts w:asciiTheme="minorHAnsi" w:hAnsiTheme="minorHAnsi" w:cstheme="minorHAnsi"/>
          <w:sz w:val="22"/>
          <w:szCs w:val="22"/>
        </w:rPr>
      </w:pPr>
      <w:r w:rsidRPr="00717876">
        <w:rPr>
          <w:rFonts w:asciiTheme="minorHAnsi" w:hAnsiTheme="minorHAnsi" w:cstheme="minorHAnsi"/>
          <w:b/>
          <w:bCs/>
          <w:sz w:val="22"/>
          <w:szCs w:val="22"/>
        </w:rPr>
        <w:t>Alexander Peters</w:t>
      </w:r>
      <w:r w:rsidR="00717876" w:rsidRPr="00717876">
        <w:rPr>
          <w:rFonts w:asciiTheme="minorHAnsi" w:hAnsiTheme="minorHAnsi" w:cstheme="minorHAnsi"/>
          <w:b/>
          <w:bCs/>
          <w:sz w:val="22"/>
          <w:szCs w:val="22"/>
        </w:rPr>
        <w:t>:</w:t>
      </w:r>
      <w:r w:rsidR="00717876" w:rsidRPr="00717876">
        <w:rPr>
          <w:rFonts w:asciiTheme="minorHAnsi" w:hAnsiTheme="minorHAnsi" w:cstheme="minorHAnsi"/>
          <w:b/>
          <w:bCs/>
          <w:color w:val="FF0000"/>
          <w:sz w:val="22"/>
          <w:szCs w:val="22"/>
        </w:rPr>
        <w:t xml:space="preserve"> </w:t>
      </w:r>
      <w:r w:rsidR="00717876" w:rsidRPr="00717876">
        <w:rPr>
          <w:rFonts w:asciiTheme="minorHAnsi" w:hAnsiTheme="minorHAnsi" w:cstheme="minorHAnsi"/>
          <w:sz w:val="22"/>
          <w:szCs w:val="22"/>
        </w:rPr>
        <w:t>„Das Erreichen</w:t>
      </w:r>
      <w:r w:rsidR="00717876">
        <w:rPr>
          <w:rFonts w:asciiTheme="minorHAnsi" w:hAnsiTheme="minorHAnsi" w:cstheme="minorHAnsi"/>
          <w:sz w:val="22"/>
          <w:szCs w:val="22"/>
        </w:rPr>
        <w:t xml:space="preserve"> der Ziele der Energiewende speziell im Transportsektor kann nur gelingen, wenn mit ambitioniertem Tempo umfassende Lösungen zur Dekarbonisierung umgesetzt werden – sowohl durch batterieelektrische als auch brennstoffzellen- und </w:t>
      </w:r>
      <w:r w:rsidR="00DA0167">
        <w:rPr>
          <w:rFonts w:asciiTheme="minorHAnsi" w:hAnsiTheme="minorHAnsi" w:cstheme="minorHAnsi"/>
          <w:sz w:val="22"/>
          <w:szCs w:val="22"/>
        </w:rPr>
        <w:t>E-</w:t>
      </w:r>
      <w:r w:rsidR="00717876">
        <w:rPr>
          <w:rFonts w:asciiTheme="minorHAnsi" w:hAnsiTheme="minorHAnsi" w:cstheme="minorHAnsi"/>
          <w:sz w:val="22"/>
          <w:szCs w:val="22"/>
        </w:rPr>
        <w:t>Fuel-basierte Mobilität. Wir bei NEUMAN &amp; ESSER sind offen für alle Technologien. Unser Schulterschluss als Anbieter für Wasserstoffinfrastrukturlösungen von der Wasserstofferzeugung bis zur Zapfsäule mit QUANTRON als Hersteller von Brennstoffzellenfahrzeugen und Anbieter von Mobilitätslösungen ermöglicht somit erstmals einen Zugang zu einem vollständig integrierten System – und senkt die Eingangshürden zu einem schnellen Ramp-</w:t>
      </w:r>
      <w:proofErr w:type="spellStart"/>
      <w:r w:rsidR="00717876">
        <w:rPr>
          <w:rFonts w:asciiTheme="minorHAnsi" w:hAnsiTheme="minorHAnsi" w:cstheme="minorHAnsi"/>
          <w:sz w:val="22"/>
          <w:szCs w:val="22"/>
        </w:rPr>
        <w:t>up</w:t>
      </w:r>
      <w:proofErr w:type="spellEnd"/>
      <w:r w:rsidR="00717876">
        <w:rPr>
          <w:rFonts w:asciiTheme="minorHAnsi" w:hAnsiTheme="minorHAnsi" w:cstheme="minorHAnsi"/>
          <w:sz w:val="22"/>
          <w:szCs w:val="22"/>
        </w:rPr>
        <w:t xml:space="preserve"> der Wasserstoffmobilität.“</w:t>
      </w:r>
    </w:p>
    <w:bookmarkEnd w:id="0"/>
    <w:p w14:paraId="540B00BB" w14:textId="77777777" w:rsidR="006C6FCF" w:rsidRPr="006C6FCF" w:rsidRDefault="006C6FCF" w:rsidP="006C6FCF">
      <w:pPr>
        <w:pStyle w:val="01Flietext"/>
        <w:spacing w:after="0"/>
        <w:rPr>
          <w:rFonts w:asciiTheme="minorHAnsi" w:hAnsiTheme="minorHAnsi" w:cstheme="minorHAnsi"/>
          <w:b/>
          <w:bCs/>
          <w:sz w:val="22"/>
          <w:szCs w:val="22"/>
        </w:rPr>
      </w:pPr>
    </w:p>
    <w:p w14:paraId="16B40923" w14:textId="126C5BBC" w:rsidR="00B25E92" w:rsidRDefault="00415125" w:rsidP="006C6FCF">
      <w:pPr>
        <w:pStyle w:val="01Flietext"/>
        <w:spacing w:after="0"/>
        <w:rPr>
          <w:rFonts w:asciiTheme="minorHAnsi" w:hAnsiTheme="minorHAnsi" w:cstheme="minorHAnsi"/>
          <w:sz w:val="22"/>
          <w:szCs w:val="22"/>
        </w:rPr>
      </w:pPr>
      <w:r w:rsidRPr="006F229C">
        <w:rPr>
          <w:rFonts w:asciiTheme="minorHAnsi" w:hAnsiTheme="minorHAnsi" w:cstheme="minorHAnsi"/>
          <w:b/>
          <w:bCs/>
          <w:sz w:val="22"/>
          <w:szCs w:val="22"/>
        </w:rPr>
        <w:t>Andreas Haller</w:t>
      </w:r>
      <w:r w:rsidR="00B95BF2" w:rsidRPr="006F229C">
        <w:rPr>
          <w:rFonts w:asciiTheme="minorHAnsi" w:hAnsiTheme="minorHAnsi" w:cstheme="minorHAnsi"/>
          <w:sz w:val="22"/>
          <w:szCs w:val="22"/>
        </w:rPr>
        <w:t>, Gründer und Vorstandsvorsitzender der Quantron AG</w:t>
      </w:r>
      <w:r w:rsidRPr="006F229C">
        <w:rPr>
          <w:rFonts w:asciiTheme="minorHAnsi" w:hAnsiTheme="minorHAnsi" w:cstheme="minorHAnsi"/>
          <w:sz w:val="22"/>
          <w:szCs w:val="22"/>
        </w:rPr>
        <w:t xml:space="preserve">: </w:t>
      </w:r>
      <w:r w:rsidR="00895440" w:rsidRPr="006F229C">
        <w:rPr>
          <w:rFonts w:asciiTheme="minorHAnsi" w:hAnsiTheme="minorHAnsi" w:cstheme="minorHAnsi"/>
          <w:sz w:val="22"/>
          <w:szCs w:val="22"/>
        </w:rPr>
        <w:t>„Es hat uns sehr gefreut</w:t>
      </w:r>
      <w:r w:rsidRPr="006F229C">
        <w:rPr>
          <w:rFonts w:asciiTheme="minorHAnsi" w:hAnsiTheme="minorHAnsi" w:cstheme="minorHAnsi"/>
          <w:sz w:val="22"/>
          <w:szCs w:val="22"/>
        </w:rPr>
        <w:t xml:space="preserve">, Frau Müller bei uns begrüßen zu dürfen und </w:t>
      </w:r>
      <w:r w:rsidR="00267E2F" w:rsidRPr="006F229C">
        <w:rPr>
          <w:rFonts w:asciiTheme="minorHAnsi" w:hAnsiTheme="minorHAnsi" w:cstheme="minorHAnsi"/>
          <w:sz w:val="22"/>
          <w:szCs w:val="22"/>
        </w:rPr>
        <w:t>mit ihr</w:t>
      </w:r>
      <w:r w:rsidR="00B16A5E">
        <w:rPr>
          <w:rFonts w:asciiTheme="minorHAnsi" w:hAnsiTheme="minorHAnsi" w:cstheme="minorHAnsi"/>
          <w:sz w:val="22"/>
          <w:szCs w:val="22"/>
        </w:rPr>
        <w:t>,</w:t>
      </w:r>
      <w:r w:rsidR="006C6FCF">
        <w:rPr>
          <w:rFonts w:asciiTheme="minorHAnsi" w:hAnsiTheme="minorHAnsi" w:cstheme="minorHAnsi"/>
          <w:sz w:val="22"/>
          <w:szCs w:val="22"/>
        </w:rPr>
        <w:t xml:space="preserve"> </w:t>
      </w:r>
      <w:r w:rsidR="00B16A5E">
        <w:rPr>
          <w:rFonts w:asciiTheme="minorHAnsi" w:hAnsiTheme="minorHAnsi" w:cstheme="minorHAnsi"/>
          <w:sz w:val="22"/>
          <w:szCs w:val="22"/>
        </w:rPr>
        <w:t xml:space="preserve">Alexander Peters und </w:t>
      </w:r>
      <w:r w:rsidR="006C6FCF">
        <w:rPr>
          <w:rFonts w:asciiTheme="minorHAnsi" w:hAnsiTheme="minorHAnsi" w:cstheme="minorHAnsi"/>
          <w:sz w:val="22"/>
          <w:szCs w:val="22"/>
        </w:rPr>
        <w:t>Jorgo</w:t>
      </w:r>
      <w:r w:rsidR="006C6FCF" w:rsidRPr="006C6FCF">
        <w:t xml:space="preserve"> </w:t>
      </w:r>
      <w:r w:rsidR="006C6FCF" w:rsidRPr="006C6FCF">
        <w:rPr>
          <w:rFonts w:asciiTheme="minorHAnsi" w:hAnsiTheme="minorHAnsi" w:cstheme="minorHAnsi"/>
          <w:sz w:val="22"/>
          <w:szCs w:val="22"/>
        </w:rPr>
        <w:t>Chatzimarkakis</w:t>
      </w:r>
      <w:r w:rsidR="00B16A5E">
        <w:rPr>
          <w:rFonts w:asciiTheme="minorHAnsi" w:hAnsiTheme="minorHAnsi" w:cstheme="minorHAnsi"/>
          <w:sz w:val="22"/>
          <w:szCs w:val="22"/>
        </w:rPr>
        <w:t xml:space="preserve"> </w:t>
      </w:r>
      <w:r w:rsidRPr="006F229C">
        <w:rPr>
          <w:rFonts w:asciiTheme="minorHAnsi" w:hAnsiTheme="minorHAnsi" w:cstheme="minorHAnsi"/>
          <w:sz w:val="22"/>
          <w:szCs w:val="22"/>
        </w:rPr>
        <w:t xml:space="preserve">über die Zukunft der Branche zu sprechen. </w:t>
      </w:r>
      <w:r w:rsidR="00C2199E" w:rsidRPr="006F229C">
        <w:rPr>
          <w:rFonts w:asciiTheme="minorHAnsi" w:hAnsiTheme="minorHAnsi" w:cstheme="minorHAnsi"/>
          <w:sz w:val="22"/>
          <w:szCs w:val="22"/>
        </w:rPr>
        <w:t xml:space="preserve">Wir </w:t>
      </w:r>
      <w:r w:rsidR="00895440" w:rsidRPr="006F229C">
        <w:rPr>
          <w:rFonts w:asciiTheme="minorHAnsi" w:hAnsiTheme="minorHAnsi" w:cstheme="minorHAnsi"/>
          <w:sz w:val="22"/>
          <w:szCs w:val="22"/>
        </w:rPr>
        <w:t>teilen die Auffassung</w:t>
      </w:r>
      <w:r w:rsidR="00C2199E" w:rsidRPr="006F229C">
        <w:rPr>
          <w:rFonts w:asciiTheme="minorHAnsi" w:hAnsiTheme="minorHAnsi" w:cstheme="minorHAnsi"/>
          <w:sz w:val="22"/>
          <w:szCs w:val="22"/>
        </w:rPr>
        <w:t xml:space="preserve">, </w:t>
      </w:r>
      <w:r w:rsidR="00895440" w:rsidRPr="006F229C">
        <w:rPr>
          <w:rFonts w:asciiTheme="minorHAnsi" w:hAnsiTheme="minorHAnsi" w:cstheme="minorHAnsi"/>
          <w:sz w:val="22"/>
          <w:szCs w:val="22"/>
        </w:rPr>
        <w:t xml:space="preserve">dass die deutsche Automobilindustrie nicht </w:t>
      </w:r>
      <w:r w:rsidR="003E6B2D" w:rsidRPr="006F229C">
        <w:rPr>
          <w:rFonts w:asciiTheme="minorHAnsi" w:hAnsiTheme="minorHAnsi" w:cstheme="minorHAnsi"/>
          <w:sz w:val="22"/>
          <w:szCs w:val="22"/>
        </w:rPr>
        <w:t xml:space="preserve">auf politische Maßnahmen warten kann, um die CO2-Grenzwerte </w:t>
      </w:r>
      <w:r w:rsidR="007B42C0" w:rsidRPr="006F229C">
        <w:rPr>
          <w:rFonts w:asciiTheme="minorHAnsi" w:hAnsiTheme="minorHAnsi" w:cstheme="minorHAnsi"/>
          <w:sz w:val="22"/>
          <w:szCs w:val="22"/>
        </w:rPr>
        <w:t xml:space="preserve">der EU </w:t>
      </w:r>
      <w:r w:rsidR="003E6B2D" w:rsidRPr="006F229C">
        <w:rPr>
          <w:rFonts w:asciiTheme="minorHAnsi" w:hAnsiTheme="minorHAnsi" w:cstheme="minorHAnsi"/>
          <w:sz w:val="22"/>
          <w:szCs w:val="22"/>
        </w:rPr>
        <w:t xml:space="preserve">für den Verkehrssektor zu erreichen. Vielmehr müssen wir bereits heute an einem tragfähigen Zukunftsbild arbeiten, das alle notwendigen Sektoren einbezieht. </w:t>
      </w:r>
      <w:r w:rsidR="00895440" w:rsidRPr="006F229C">
        <w:rPr>
          <w:rFonts w:asciiTheme="minorHAnsi" w:hAnsiTheme="minorHAnsi" w:cstheme="minorHAnsi"/>
          <w:sz w:val="22"/>
          <w:szCs w:val="22"/>
        </w:rPr>
        <w:t>Seit unserer Gründung haben wir uns daher auf einen ganzheitlichen Ansatz ausgerichtet und unser Quantron-</w:t>
      </w:r>
      <w:proofErr w:type="spellStart"/>
      <w:r w:rsidR="00895440" w:rsidRPr="006F229C">
        <w:rPr>
          <w:rFonts w:asciiTheme="minorHAnsi" w:hAnsiTheme="minorHAnsi" w:cstheme="minorHAnsi"/>
          <w:sz w:val="22"/>
          <w:szCs w:val="22"/>
        </w:rPr>
        <w:t>as</w:t>
      </w:r>
      <w:proofErr w:type="spellEnd"/>
      <w:r w:rsidR="00895440" w:rsidRPr="006F229C">
        <w:rPr>
          <w:rFonts w:asciiTheme="minorHAnsi" w:hAnsiTheme="minorHAnsi" w:cstheme="minorHAnsi"/>
          <w:sz w:val="22"/>
          <w:szCs w:val="22"/>
        </w:rPr>
        <w:t>-a-Service Ökosystem</w:t>
      </w:r>
      <w:r w:rsidR="00115DCD" w:rsidRPr="006F229C">
        <w:rPr>
          <w:rFonts w:asciiTheme="minorHAnsi" w:hAnsiTheme="minorHAnsi" w:cstheme="minorHAnsi"/>
          <w:sz w:val="22"/>
          <w:szCs w:val="22"/>
        </w:rPr>
        <w:t xml:space="preserve"> (</w:t>
      </w:r>
      <w:proofErr w:type="spellStart"/>
      <w:r w:rsidR="00115DCD" w:rsidRPr="006F229C">
        <w:rPr>
          <w:rFonts w:asciiTheme="minorHAnsi" w:hAnsiTheme="minorHAnsi" w:cstheme="minorHAnsi"/>
          <w:sz w:val="22"/>
          <w:szCs w:val="22"/>
        </w:rPr>
        <w:t>QaaS</w:t>
      </w:r>
      <w:proofErr w:type="spellEnd"/>
      <w:r w:rsidR="00115DCD" w:rsidRPr="006F229C">
        <w:rPr>
          <w:rFonts w:asciiTheme="minorHAnsi" w:hAnsiTheme="minorHAnsi" w:cstheme="minorHAnsi"/>
          <w:sz w:val="22"/>
          <w:szCs w:val="22"/>
        </w:rPr>
        <w:t>)</w:t>
      </w:r>
      <w:r w:rsidR="00895440" w:rsidRPr="006F229C">
        <w:rPr>
          <w:rFonts w:asciiTheme="minorHAnsi" w:hAnsiTheme="minorHAnsi" w:cstheme="minorHAnsi"/>
          <w:sz w:val="22"/>
          <w:szCs w:val="22"/>
        </w:rPr>
        <w:t xml:space="preserve"> entwickelt, um </w:t>
      </w:r>
      <w:r w:rsidR="005A75D8" w:rsidRPr="006F229C">
        <w:rPr>
          <w:rFonts w:asciiTheme="minorHAnsi" w:hAnsiTheme="minorHAnsi" w:cstheme="minorHAnsi"/>
          <w:sz w:val="22"/>
          <w:szCs w:val="22"/>
        </w:rPr>
        <w:t>den</w:t>
      </w:r>
      <w:r w:rsidR="00895440" w:rsidRPr="006F229C">
        <w:rPr>
          <w:rFonts w:asciiTheme="minorHAnsi" w:hAnsiTheme="minorHAnsi" w:cstheme="minorHAnsi"/>
          <w:sz w:val="22"/>
          <w:szCs w:val="22"/>
        </w:rPr>
        <w:t xml:space="preserve"> schnelle</w:t>
      </w:r>
      <w:r w:rsidR="005A75D8" w:rsidRPr="006F229C">
        <w:rPr>
          <w:rFonts w:asciiTheme="minorHAnsi" w:hAnsiTheme="minorHAnsi" w:cstheme="minorHAnsi"/>
          <w:sz w:val="22"/>
          <w:szCs w:val="22"/>
        </w:rPr>
        <w:t>n Hochlauf der</w:t>
      </w:r>
      <w:r w:rsidR="00895440" w:rsidRPr="006F229C">
        <w:rPr>
          <w:rFonts w:asciiTheme="minorHAnsi" w:hAnsiTheme="minorHAnsi" w:cstheme="minorHAnsi"/>
          <w:sz w:val="22"/>
          <w:szCs w:val="22"/>
        </w:rPr>
        <w:t xml:space="preserve"> emissionsfreie</w:t>
      </w:r>
      <w:r w:rsidR="005A75D8" w:rsidRPr="006F229C">
        <w:rPr>
          <w:rFonts w:asciiTheme="minorHAnsi" w:hAnsiTheme="minorHAnsi" w:cstheme="minorHAnsi"/>
          <w:sz w:val="22"/>
          <w:szCs w:val="22"/>
        </w:rPr>
        <w:t>n</w:t>
      </w:r>
      <w:r w:rsidR="00895440" w:rsidRPr="006F229C">
        <w:rPr>
          <w:rFonts w:asciiTheme="minorHAnsi" w:hAnsiTheme="minorHAnsi" w:cstheme="minorHAnsi"/>
          <w:sz w:val="22"/>
          <w:szCs w:val="22"/>
        </w:rPr>
        <w:t xml:space="preserve"> Mobilität</w:t>
      </w:r>
      <w:r w:rsidR="005A75D8" w:rsidRPr="006F229C">
        <w:rPr>
          <w:rFonts w:asciiTheme="minorHAnsi" w:hAnsiTheme="minorHAnsi" w:cstheme="minorHAnsi"/>
          <w:sz w:val="22"/>
          <w:szCs w:val="22"/>
        </w:rPr>
        <w:t xml:space="preserve"> im Transportsektor</w:t>
      </w:r>
      <w:r w:rsidR="00895440" w:rsidRPr="006F229C">
        <w:rPr>
          <w:rFonts w:asciiTheme="minorHAnsi" w:hAnsiTheme="minorHAnsi" w:cstheme="minorHAnsi"/>
          <w:sz w:val="22"/>
          <w:szCs w:val="22"/>
        </w:rPr>
        <w:t xml:space="preserve"> zu ermöglichen.“</w:t>
      </w:r>
    </w:p>
    <w:p w14:paraId="6207E81A" w14:textId="77777777" w:rsidR="00674807" w:rsidRPr="006F229C" w:rsidRDefault="00674807" w:rsidP="006C6FCF">
      <w:pPr>
        <w:pStyle w:val="01Flietext"/>
        <w:spacing w:after="0"/>
        <w:rPr>
          <w:rFonts w:asciiTheme="minorHAnsi" w:hAnsiTheme="minorHAnsi" w:cstheme="minorHAnsi"/>
          <w:sz w:val="22"/>
          <w:szCs w:val="22"/>
        </w:rPr>
      </w:pPr>
    </w:p>
    <w:p w14:paraId="111397BE" w14:textId="08ACF35C" w:rsidR="00CA39A4" w:rsidRDefault="00CA39A4" w:rsidP="006C6FCF">
      <w:pPr>
        <w:pStyle w:val="01Flietext"/>
        <w:spacing w:after="0"/>
        <w:rPr>
          <w:rFonts w:asciiTheme="minorHAnsi" w:hAnsiTheme="minorHAnsi" w:cstheme="minorHAnsi"/>
          <w:sz w:val="22"/>
          <w:szCs w:val="22"/>
        </w:rPr>
      </w:pPr>
      <w:bookmarkStart w:id="1" w:name="_Hlk129084196"/>
      <w:r w:rsidRPr="006F229C">
        <w:rPr>
          <w:rFonts w:asciiTheme="minorHAnsi" w:hAnsiTheme="minorHAnsi" w:cstheme="minorHAnsi"/>
          <w:b/>
          <w:bCs/>
          <w:sz w:val="22"/>
          <w:szCs w:val="22"/>
        </w:rPr>
        <w:t>Michael Perschke</w:t>
      </w:r>
      <w:r w:rsidR="006C50C9" w:rsidRPr="006F229C">
        <w:rPr>
          <w:rFonts w:asciiTheme="minorHAnsi" w:hAnsiTheme="minorHAnsi" w:cstheme="minorHAnsi"/>
          <w:sz w:val="22"/>
          <w:szCs w:val="22"/>
        </w:rPr>
        <w:t>, CEO der Quantron AG</w:t>
      </w:r>
      <w:r w:rsidRPr="006F229C">
        <w:rPr>
          <w:rFonts w:asciiTheme="minorHAnsi" w:hAnsiTheme="minorHAnsi" w:cstheme="minorHAnsi"/>
          <w:sz w:val="22"/>
          <w:szCs w:val="22"/>
        </w:rPr>
        <w:t xml:space="preserve">: „Unser </w:t>
      </w:r>
      <w:r w:rsidR="00A30AF0" w:rsidRPr="006F229C">
        <w:rPr>
          <w:rFonts w:asciiTheme="minorHAnsi" w:hAnsiTheme="minorHAnsi" w:cstheme="minorHAnsi"/>
          <w:sz w:val="22"/>
          <w:szCs w:val="22"/>
        </w:rPr>
        <w:t>Ziel ist es, richtungweisende und tragfähige Lösungen durch die Adaption und Integration wirkungsvoller, zukunftsorientierter Technologien zu schaffen.</w:t>
      </w:r>
      <w:r w:rsidR="00115DCD" w:rsidRPr="006F229C">
        <w:rPr>
          <w:rFonts w:asciiTheme="minorHAnsi" w:hAnsiTheme="minorHAnsi" w:cstheme="minorHAnsi"/>
          <w:sz w:val="22"/>
          <w:szCs w:val="22"/>
        </w:rPr>
        <w:t xml:space="preserve"> Viele der traditionellen OEMs </w:t>
      </w:r>
      <w:r w:rsidR="00F5460D" w:rsidRPr="006F229C">
        <w:rPr>
          <w:rFonts w:asciiTheme="minorHAnsi" w:hAnsiTheme="minorHAnsi" w:cstheme="minorHAnsi"/>
          <w:sz w:val="22"/>
          <w:szCs w:val="22"/>
        </w:rPr>
        <w:t>konzentrieren sich auf die Entwicklung emissionsfreier Fahrzeuge</w:t>
      </w:r>
      <w:r w:rsidR="00115DCD" w:rsidRPr="006F229C">
        <w:rPr>
          <w:rFonts w:asciiTheme="minorHAnsi" w:hAnsiTheme="minorHAnsi" w:cstheme="minorHAnsi"/>
          <w:sz w:val="22"/>
          <w:szCs w:val="22"/>
        </w:rPr>
        <w:t xml:space="preserve">, was </w:t>
      </w:r>
      <w:r w:rsidR="00F5460D" w:rsidRPr="006F229C">
        <w:rPr>
          <w:rFonts w:asciiTheme="minorHAnsi" w:hAnsiTheme="minorHAnsi" w:cstheme="minorHAnsi"/>
          <w:sz w:val="22"/>
          <w:szCs w:val="22"/>
        </w:rPr>
        <w:t xml:space="preserve">jedoch nur einen Teil der Herausforderung </w:t>
      </w:r>
      <w:r w:rsidR="00860C43" w:rsidRPr="006F229C">
        <w:rPr>
          <w:rFonts w:asciiTheme="minorHAnsi" w:hAnsiTheme="minorHAnsi" w:cstheme="minorHAnsi"/>
          <w:sz w:val="22"/>
          <w:szCs w:val="22"/>
        </w:rPr>
        <w:t>adressiert</w:t>
      </w:r>
      <w:r w:rsidR="00115DCD" w:rsidRPr="006F229C">
        <w:rPr>
          <w:rFonts w:asciiTheme="minorHAnsi" w:hAnsiTheme="minorHAnsi" w:cstheme="minorHAnsi"/>
          <w:sz w:val="22"/>
          <w:szCs w:val="22"/>
        </w:rPr>
        <w:t>.</w:t>
      </w:r>
      <w:r w:rsidR="00860C43">
        <w:rPr>
          <w:rFonts w:asciiTheme="minorHAnsi" w:hAnsiTheme="minorHAnsi" w:cstheme="minorHAnsi"/>
          <w:sz w:val="22"/>
          <w:szCs w:val="22"/>
        </w:rPr>
        <w:t xml:space="preserve"> Der Nationale Wasserstoffrat geht von mindestens 38.000 </w:t>
      </w:r>
      <w:r w:rsidR="006C6FCF">
        <w:rPr>
          <w:rFonts w:asciiTheme="minorHAnsi" w:hAnsiTheme="minorHAnsi" w:cstheme="minorHAnsi"/>
          <w:sz w:val="22"/>
          <w:szCs w:val="22"/>
        </w:rPr>
        <w:t xml:space="preserve">in Deutschland </w:t>
      </w:r>
      <w:r w:rsidR="00860C43">
        <w:rPr>
          <w:rFonts w:asciiTheme="minorHAnsi" w:hAnsiTheme="minorHAnsi" w:cstheme="minorHAnsi"/>
          <w:sz w:val="22"/>
          <w:szCs w:val="22"/>
        </w:rPr>
        <w:t>zugelassenen H2-Lkw im Jahr 2030 aus</w:t>
      </w:r>
      <w:r w:rsidR="00A83457">
        <w:rPr>
          <w:rFonts w:asciiTheme="minorHAnsi" w:hAnsiTheme="minorHAnsi" w:cstheme="minorHAnsi"/>
          <w:sz w:val="22"/>
          <w:szCs w:val="22"/>
        </w:rPr>
        <w:t>, um die CO2 Ziele im Straßenverkehr zu erreichen.</w:t>
      </w:r>
      <w:r w:rsidR="00860C43">
        <w:rPr>
          <w:rFonts w:asciiTheme="minorHAnsi" w:hAnsiTheme="minorHAnsi" w:cstheme="minorHAnsi"/>
          <w:sz w:val="22"/>
          <w:szCs w:val="22"/>
        </w:rPr>
        <w:t xml:space="preserve"> Für deren Betrieb werden rund 0,5 Millionen Tonnen Wasserstoff benötigt werden. </w:t>
      </w:r>
      <w:r w:rsidR="00115DCD" w:rsidRPr="006F229C">
        <w:rPr>
          <w:rFonts w:asciiTheme="minorHAnsi" w:hAnsiTheme="minorHAnsi" w:cstheme="minorHAnsi"/>
          <w:sz w:val="22"/>
          <w:szCs w:val="22"/>
        </w:rPr>
        <w:t xml:space="preserve">Mit </w:t>
      </w:r>
      <w:r w:rsidR="00F5460D" w:rsidRPr="006F229C">
        <w:rPr>
          <w:rFonts w:asciiTheme="minorHAnsi" w:hAnsiTheme="minorHAnsi" w:cstheme="minorHAnsi"/>
          <w:sz w:val="22"/>
          <w:szCs w:val="22"/>
        </w:rPr>
        <w:lastRenderedPageBreak/>
        <w:t xml:space="preserve">unserem </w:t>
      </w:r>
      <w:proofErr w:type="spellStart"/>
      <w:r w:rsidR="00F5460D" w:rsidRPr="006F229C">
        <w:rPr>
          <w:rFonts w:asciiTheme="minorHAnsi" w:hAnsiTheme="minorHAnsi" w:cstheme="minorHAnsi"/>
          <w:sz w:val="22"/>
          <w:szCs w:val="22"/>
        </w:rPr>
        <w:t>Ecosystem</w:t>
      </w:r>
      <w:proofErr w:type="spellEnd"/>
      <w:r w:rsidR="00F5460D" w:rsidRPr="006F229C">
        <w:rPr>
          <w:rFonts w:asciiTheme="minorHAnsi" w:hAnsiTheme="minorHAnsi" w:cstheme="minorHAnsi"/>
          <w:sz w:val="22"/>
          <w:szCs w:val="22"/>
        </w:rPr>
        <w:t xml:space="preserve"> </w:t>
      </w:r>
      <w:proofErr w:type="spellStart"/>
      <w:r w:rsidR="00115DCD" w:rsidRPr="006F229C">
        <w:rPr>
          <w:rFonts w:asciiTheme="minorHAnsi" w:hAnsiTheme="minorHAnsi" w:cstheme="minorHAnsi"/>
          <w:sz w:val="22"/>
          <w:szCs w:val="22"/>
        </w:rPr>
        <w:t>QaaS</w:t>
      </w:r>
      <w:proofErr w:type="spellEnd"/>
      <w:r w:rsidR="00115DCD" w:rsidRPr="006F229C">
        <w:rPr>
          <w:rFonts w:asciiTheme="minorHAnsi" w:hAnsiTheme="minorHAnsi" w:cstheme="minorHAnsi"/>
          <w:sz w:val="22"/>
          <w:szCs w:val="22"/>
        </w:rPr>
        <w:t xml:space="preserve"> </w:t>
      </w:r>
      <w:r w:rsidR="006C50C9" w:rsidRPr="006F229C">
        <w:rPr>
          <w:rFonts w:asciiTheme="minorHAnsi" w:hAnsiTheme="minorHAnsi" w:cstheme="minorHAnsi"/>
          <w:sz w:val="22"/>
          <w:szCs w:val="22"/>
        </w:rPr>
        <w:t>wollen wir die Zukunft der Mobilität ganzheitlich angehen</w:t>
      </w:r>
      <w:r w:rsidR="00267E2F" w:rsidRPr="006F229C">
        <w:rPr>
          <w:rFonts w:asciiTheme="minorHAnsi" w:hAnsiTheme="minorHAnsi" w:cstheme="minorHAnsi"/>
          <w:sz w:val="22"/>
          <w:szCs w:val="22"/>
        </w:rPr>
        <w:t>,</w:t>
      </w:r>
      <w:r w:rsidR="006C50C9" w:rsidRPr="006F229C">
        <w:rPr>
          <w:rFonts w:asciiTheme="minorHAnsi" w:hAnsiTheme="minorHAnsi" w:cstheme="minorHAnsi"/>
          <w:sz w:val="22"/>
          <w:szCs w:val="22"/>
        </w:rPr>
        <w:t xml:space="preserve"> und </w:t>
      </w:r>
      <w:r w:rsidR="00115DCD" w:rsidRPr="006F229C">
        <w:rPr>
          <w:rFonts w:asciiTheme="minorHAnsi" w:hAnsiTheme="minorHAnsi" w:cstheme="minorHAnsi"/>
          <w:sz w:val="22"/>
          <w:szCs w:val="22"/>
        </w:rPr>
        <w:t>arbeiten</w:t>
      </w:r>
      <w:r w:rsidR="006C50C9" w:rsidRPr="006F229C">
        <w:rPr>
          <w:rFonts w:asciiTheme="minorHAnsi" w:hAnsiTheme="minorHAnsi" w:cstheme="minorHAnsi"/>
          <w:sz w:val="22"/>
          <w:szCs w:val="22"/>
        </w:rPr>
        <w:t xml:space="preserve"> </w:t>
      </w:r>
      <w:r w:rsidR="00F5460D" w:rsidRPr="006F229C">
        <w:rPr>
          <w:rFonts w:asciiTheme="minorHAnsi" w:hAnsiTheme="minorHAnsi" w:cstheme="minorHAnsi"/>
          <w:sz w:val="22"/>
          <w:szCs w:val="22"/>
        </w:rPr>
        <w:t>parallel</w:t>
      </w:r>
      <w:r w:rsidR="00115DCD" w:rsidRPr="006F229C">
        <w:rPr>
          <w:rFonts w:asciiTheme="minorHAnsi" w:hAnsiTheme="minorHAnsi" w:cstheme="minorHAnsi"/>
          <w:sz w:val="22"/>
          <w:szCs w:val="22"/>
        </w:rPr>
        <w:t xml:space="preserve"> an der Errichtung einer flächendeckenden </w:t>
      </w:r>
      <w:r w:rsidR="00F5460D" w:rsidRPr="006F229C">
        <w:rPr>
          <w:rFonts w:asciiTheme="minorHAnsi" w:hAnsiTheme="minorHAnsi" w:cstheme="minorHAnsi"/>
          <w:sz w:val="22"/>
          <w:szCs w:val="22"/>
        </w:rPr>
        <w:t>H2-</w:t>
      </w:r>
      <w:r w:rsidR="00115DCD" w:rsidRPr="006F229C">
        <w:rPr>
          <w:rFonts w:asciiTheme="minorHAnsi" w:hAnsiTheme="minorHAnsi" w:cstheme="minorHAnsi"/>
          <w:sz w:val="22"/>
          <w:szCs w:val="22"/>
        </w:rPr>
        <w:t>Tank- und Ladeinfrastruktur</w:t>
      </w:r>
      <w:r w:rsidR="006C50C9" w:rsidRPr="006F229C">
        <w:rPr>
          <w:rFonts w:asciiTheme="minorHAnsi" w:hAnsiTheme="minorHAnsi" w:cstheme="minorHAnsi"/>
          <w:sz w:val="22"/>
          <w:szCs w:val="22"/>
        </w:rPr>
        <w:t>, um so das Henne-Ei-Problem zu lösen.</w:t>
      </w:r>
      <w:r w:rsidR="00115DCD" w:rsidRPr="006F229C">
        <w:rPr>
          <w:rFonts w:asciiTheme="minorHAnsi" w:hAnsiTheme="minorHAnsi" w:cstheme="minorHAnsi"/>
          <w:sz w:val="22"/>
          <w:szCs w:val="22"/>
        </w:rPr>
        <w:t xml:space="preserve"> </w:t>
      </w:r>
      <w:r w:rsidRPr="006F229C">
        <w:rPr>
          <w:rFonts w:asciiTheme="minorHAnsi" w:hAnsiTheme="minorHAnsi" w:cstheme="minorHAnsi"/>
          <w:sz w:val="22"/>
          <w:szCs w:val="22"/>
        </w:rPr>
        <w:t xml:space="preserve">Dafür </w:t>
      </w:r>
      <w:r w:rsidR="00A30AF0" w:rsidRPr="006F229C">
        <w:rPr>
          <w:rFonts w:asciiTheme="minorHAnsi" w:hAnsiTheme="minorHAnsi" w:cstheme="minorHAnsi"/>
          <w:sz w:val="22"/>
          <w:szCs w:val="22"/>
        </w:rPr>
        <w:t>geht Q</w:t>
      </w:r>
      <w:r w:rsidRPr="006F229C">
        <w:rPr>
          <w:rFonts w:asciiTheme="minorHAnsi" w:hAnsiTheme="minorHAnsi" w:cstheme="minorHAnsi"/>
          <w:sz w:val="22"/>
          <w:szCs w:val="22"/>
        </w:rPr>
        <w:t>UANTRON</w:t>
      </w:r>
      <w:r w:rsidR="00A30AF0" w:rsidRPr="006F229C">
        <w:rPr>
          <w:rFonts w:asciiTheme="minorHAnsi" w:hAnsiTheme="minorHAnsi" w:cstheme="minorHAnsi"/>
          <w:sz w:val="22"/>
          <w:szCs w:val="22"/>
        </w:rPr>
        <w:t xml:space="preserve"> den Weg der Partnerschaften und des Plattformgedankens.</w:t>
      </w:r>
      <w:r w:rsidRPr="006F229C">
        <w:rPr>
          <w:rFonts w:asciiTheme="minorHAnsi" w:hAnsiTheme="minorHAnsi" w:cstheme="minorHAnsi"/>
          <w:sz w:val="22"/>
          <w:szCs w:val="22"/>
        </w:rPr>
        <w:t>“</w:t>
      </w:r>
    </w:p>
    <w:bookmarkEnd w:id="1"/>
    <w:p w14:paraId="26C05518" w14:textId="77777777" w:rsidR="006C6FCF" w:rsidRPr="006F229C" w:rsidRDefault="006C6FCF" w:rsidP="006C6FCF">
      <w:pPr>
        <w:pStyle w:val="01Flietext"/>
        <w:spacing w:after="0"/>
        <w:rPr>
          <w:rFonts w:asciiTheme="minorHAnsi" w:hAnsiTheme="minorHAnsi" w:cstheme="minorHAnsi"/>
          <w:sz w:val="22"/>
          <w:szCs w:val="22"/>
        </w:rPr>
      </w:pPr>
    </w:p>
    <w:p w14:paraId="3A1FB47E" w14:textId="5113C46F" w:rsidR="006C50C9" w:rsidRPr="006F229C" w:rsidRDefault="006C50C9" w:rsidP="08F90B04">
      <w:pPr>
        <w:pStyle w:val="01Flietext"/>
        <w:spacing w:after="0"/>
        <w:rPr>
          <w:rFonts w:asciiTheme="minorHAnsi" w:hAnsiTheme="minorHAnsi"/>
          <w:sz w:val="22"/>
          <w:szCs w:val="22"/>
        </w:rPr>
      </w:pPr>
      <w:r w:rsidRPr="08F90B04">
        <w:rPr>
          <w:rFonts w:asciiTheme="minorHAnsi" w:hAnsiTheme="minorHAnsi"/>
          <w:sz w:val="22"/>
          <w:szCs w:val="22"/>
        </w:rPr>
        <w:t>Der Austausch zwischen Hildegard Müller, Jorgo Chatzimarkakis</w:t>
      </w:r>
      <w:r w:rsidR="00B16A5E" w:rsidRPr="08F90B04">
        <w:rPr>
          <w:rFonts w:asciiTheme="minorHAnsi" w:hAnsiTheme="minorHAnsi"/>
          <w:sz w:val="22"/>
          <w:szCs w:val="22"/>
        </w:rPr>
        <w:t>, Alexander Peters</w:t>
      </w:r>
      <w:r w:rsidR="006F229C" w:rsidRPr="08F90B04">
        <w:rPr>
          <w:rFonts w:asciiTheme="minorHAnsi" w:hAnsiTheme="minorHAnsi"/>
          <w:sz w:val="22"/>
          <w:szCs w:val="22"/>
        </w:rPr>
        <w:t xml:space="preserve"> </w:t>
      </w:r>
      <w:r w:rsidR="003E6B2D" w:rsidRPr="08F90B04">
        <w:rPr>
          <w:rFonts w:asciiTheme="minorHAnsi" w:hAnsiTheme="minorHAnsi"/>
          <w:sz w:val="22"/>
          <w:szCs w:val="22"/>
        </w:rPr>
        <w:t xml:space="preserve">und dem Vorstand der Quantron AG </w:t>
      </w:r>
      <w:r w:rsidRPr="08F90B04">
        <w:rPr>
          <w:rFonts w:asciiTheme="minorHAnsi" w:hAnsiTheme="minorHAnsi"/>
          <w:sz w:val="22"/>
          <w:szCs w:val="22"/>
        </w:rPr>
        <w:t xml:space="preserve">mündete in der Erkenntnis, dass gerade auch junge, innovative Unternehmen wie QUANTRON wichtige Impulse zur Gestaltung der Zukunft setzen können. So konnte Hildegard Müller bei einer Probefahrt mit dem Heavy-Duty Truck QUANTRON QHM FCEV persönlich erleben, dass wasserstoffbetriebene Fahrzeuge für </w:t>
      </w:r>
      <w:r w:rsidR="4B9127E6" w:rsidRPr="08F90B04">
        <w:rPr>
          <w:rFonts w:asciiTheme="minorHAnsi" w:hAnsiTheme="minorHAnsi"/>
          <w:sz w:val="22"/>
          <w:szCs w:val="22"/>
        </w:rPr>
        <w:t xml:space="preserve">den </w:t>
      </w:r>
      <w:r w:rsidRPr="08F90B04">
        <w:rPr>
          <w:rFonts w:asciiTheme="minorHAnsi" w:hAnsiTheme="minorHAnsi"/>
          <w:sz w:val="22"/>
          <w:szCs w:val="22"/>
        </w:rPr>
        <w:t xml:space="preserve">emissionsfreien </w:t>
      </w:r>
      <w:r w:rsidR="005F7E42" w:rsidRPr="08F90B04">
        <w:rPr>
          <w:rFonts w:asciiTheme="minorHAnsi" w:hAnsiTheme="minorHAnsi"/>
          <w:sz w:val="22"/>
          <w:szCs w:val="22"/>
        </w:rPr>
        <w:t>Gütert</w:t>
      </w:r>
      <w:r w:rsidRPr="08F90B04">
        <w:rPr>
          <w:rFonts w:asciiTheme="minorHAnsi" w:hAnsiTheme="minorHAnsi"/>
          <w:sz w:val="22"/>
          <w:szCs w:val="22"/>
        </w:rPr>
        <w:t xml:space="preserve">ransport bereits </w:t>
      </w:r>
      <w:r w:rsidR="15194395" w:rsidRPr="08F90B04">
        <w:rPr>
          <w:rFonts w:asciiTheme="minorHAnsi" w:hAnsiTheme="minorHAnsi"/>
          <w:sz w:val="22"/>
          <w:szCs w:val="22"/>
        </w:rPr>
        <w:t>heute</w:t>
      </w:r>
      <w:r w:rsidRPr="08F90B04">
        <w:rPr>
          <w:rFonts w:asciiTheme="minorHAnsi" w:hAnsiTheme="minorHAnsi"/>
          <w:sz w:val="22"/>
          <w:szCs w:val="22"/>
        </w:rPr>
        <w:t xml:space="preserve"> </w:t>
      </w:r>
      <w:r w:rsidR="7AA3BB58" w:rsidRPr="08F90B04">
        <w:rPr>
          <w:rFonts w:asciiTheme="minorHAnsi" w:hAnsiTheme="minorHAnsi"/>
          <w:sz w:val="22"/>
          <w:szCs w:val="22"/>
        </w:rPr>
        <w:t>Realität</w:t>
      </w:r>
      <w:r w:rsidRPr="08F90B04">
        <w:rPr>
          <w:rFonts w:asciiTheme="minorHAnsi" w:hAnsiTheme="minorHAnsi"/>
          <w:sz w:val="22"/>
          <w:szCs w:val="22"/>
        </w:rPr>
        <w:t xml:space="preserve"> sind.</w:t>
      </w:r>
    </w:p>
    <w:p w14:paraId="5F65486C" w14:textId="77777777" w:rsidR="006F229C" w:rsidRDefault="006F229C" w:rsidP="00895440">
      <w:pPr>
        <w:pStyle w:val="01Flietext"/>
        <w:rPr>
          <w:rFonts w:asciiTheme="minorHAnsi" w:hAnsiTheme="minorHAnsi" w:cstheme="minorHAnsi"/>
          <w:sz w:val="22"/>
          <w:szCs w:val="22"/>
        </w:rPr>
      </w:pPr>
    </w:p>
    <w:p w14:paraId="21AE9850" w14:textId="57F0CDB2" w:rsidR="008B7AF6" w:rsidRDefault="00FD5A97" w:rsidP="00FD5A97">
      <w:pPr>
        <w:rPr>
          <w:rFonts w:cstheme="minorHAnsi"/>
          <w:bCs/>
        </w:rPr>
      </w:pPr>
      <w:r>
        <w:rPr>
          <w:rFonts w:cstheme="minorHAnsi"/>
          <w:bCs/>
        </w:rPr>
        <w:t>Bilder (</w:t>
      </w:r>
      <w:r>
        <w:t>Zum Download bitte auf die Bildvorschau klicken)</w:t>
      </w:r>
      <w:r w:rsidR="008B7AF6">
        <w:rPr>
          <w:rFonts w:cstheme="minorHAnsi"/>
          <w:bCs/>
        </w:rPr>
        <w:t>:</w:t>
      </w:r>
    </w:p>
    <w:tbl>
      <w:tblPr>
        <w:tblStyle w:val="Tabellenraster"/>
        <w:tblW w:w="0" w:type="auto"/>
        <w:tblLook w:val="04A0" w:firstRow="1" w:lastRow="0" w:firstColumn="1" w:lastColumn="0" w:noHBand="0" w:noVBand="1"/>
      </w:tblPr>
      <w:tblGrid>
        <w:gridCol w:w="4673"/>
        <w:gridCol w:w="4673"/>
      </w:tblGrid>
      <w:tr w:rsidR="00E95BBB" w14:paraId="0CFB6DE8" w14:textId="77777777" w:rsidTr="00E95BBB">
        <w:tc>
          <w:tcPr>
            <w:tcW w:w="4673" w:type="dxa"/>
          </w:tcPr>
          <w:p w14:paraId="16170628" w14:textId="7885125D" w:rsidR="00E95BBB" w:rsidRDefault="006C49CF" w:rsidP="00FD5A97">
            <w:pPr>
              <w:rPr>
                <w:rFonts w:cstheme="minorHAnsi"/>
                <w:bCs/>
              </w:rPr>
            </w:pPr>
            <w:r>
              <w:rPr>
                <w:noProof/>
              </w:rPr>
              <w:drawing>
                <wp:inline distT="0" distB="0" distL="0" distR="0" wp14:anchorId="04A6D1BC" wp14:editId="26557B01">
                  <wp:extent cx="1800000" cy="1198800"/>
                  <wp:effectExtent l="0" t="0" r="0" b="1905"/>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0C53FC1C" w14:textId="32CA33C2" w:rsidR="00E95BBB" w:rsidRDefault="0004136D" w:rsidP="00FD5A97">
            <w:pPr>
              <w:rPr>
                <w:rFonts w:cstheme="minorHAnsi"/>
                <w:bCs/>
              </w:rPr>
            </w:pPr>
            <w:r>
              <w:rPr>
                <w:rFonts w:cstheme="minorHAnsi"/>
                <w:bCs/>
              </w:rPr>
              <w:t xml:space="preserve">v. l.: Miriam Gruß, Andreas Haller, </w:t>
            </w:r>
            <w:r w:rsidR="00175F20">
              <w:rPr>
                <w:rFonts w:cstheme="minorHAnsi"/>
                <w:bCs/>
              </w:rPr>
              <w:t>Hildegard Müller, Michael Perschke, René Wollmann</w:t>
            </w:r>
          </w:p>
        </w:tc>
      </w:tr>
      <w:tr w:rsidR="00E95BBB" w:rsidRPr="00424B58" w14:paraId="56CA79B4" w14:textId="77777777" w:rsidTr="00E95BBB">
        <w:tc>
          <w:tcPr>
            <w:tcW w:w="4673" w:type="dxa"/>
          </w:tcPr>
          <w:p w14:paraId="24B40572" w14:textId="77114450" w:rsidR="00E95BBB" w:rsidRDefault="006C49CF" w:rsidP="00FD5A97">
            <w:pPr>
              <w:rPr>
                <w:rFonts w:cstheme="minorHAnsi"/>
                <w:bCs/>
              </w:rPr>
            </w:pPr>
            <w:r>
              <w:rPr>
                <w:noProof/>
              </w:rPr>
              <w:drawing>
                <wp:inline distT="0" distB="0" distL="0" distR="0" wp14:anchorId="2540AAB1" wp14:editId="53600966">
                  <wp:extent cx="1800000" cy="1198800"/>
                  <wp:effectExtent l="0" t="0" r="0" b="1905"/>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2941A7AE" w14:textId="07D3C9F4" w:rsidR="00E95BBB" w:rsidRPr="00424B58" w:rsidRDefault="00424B58" w:rsidP="00FD5A97">
            <w:pPr>
              <w:rPr>
                <w:rFonts w:cstheme="minorHAnsi"/>
                <w:bCs/>
              </w:rPr>
            </w:pPr>
            <w:r w:rsidRPr="00424B58">
              <w:rPr>
                <w:rFonts w:cstheme="minorHAnsi"/>
                <w:bCs/>
              </w:rPr>
              <w:t>v. l.: Andreas Haller, Hildegard Müller, Mi</w:t>
            </w:r>
            <w:r>
              <w:rPr>
                <w:rFonts w:cstheme="minorHAnsi"/>
                <w:bCs/>
              </w:rPr>
              <w:t>chael Perschke und René Wollmann</w:t>
            </w:r>
          </w:p>
        </w:tc>
      </w:tr>
      <w:tr w:rsidR="00E95BBB" w14:paraId="05E879BD" w14:textId="77777777" w:rsidTr="00E95BBB">
        <w:tc>
          <w:tcPr>
            <w:tcW w:w="4673" w:type="dxa"/>
          </w:tcPr>
          <w:p w14:paraId="30ABD0C6" w14:textId="21FC6733" w:rsidR="00E95BBB" w:rsidRDefault="006C49CF" w:rsidP="00FD5A97">
            <w:pPr>
              <w:rPr>
                <w:rFonts w:cstheme="minorHAnsi"/>
                <w:bCs/>
              </w:rPr>
            </w:pPr>
            <w:r>
              <w:rPr>
                <w:noProof/>
              </w:rPr>
              <w:drawing>
                <wp:inline distT="0" distB="0" distL="0" distR="0" wp14:anchorId="10A9CB60" wp14:editId="144C7E4C">
                  <wp:extent cx="1800000" cy="1198800"/>
                  <wp:effectExtent l="0" t="0" r="0" b="1905"/>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4A75025D" w14:textId="33E4D20E" w:rsidR="00E95BBB" w:rsidRDefault="00503B7A" w:rsidP="00FD5A97">
            <w:pPr>
              <w:rPr>
                <w:rFonts w:cstheme="minorHAnsi"/>
                <w:bCs/>
              </w:rPr>
            </w:pPr>
            <w:r>
              <w:rPr>
                <w:rFonts w:cstheme="minorHAnsi"/>
                <w:bCs/>
              </w:rPr>
              <w:t>Werkstattführung bei der Quantron AG</w:t>
            </w:r>
            <w:r w:rsidR="008D72FB">
              <w:rPr>
                <w:rFonts w:cstheme="minorHAnsi"/>
                <w:bCs/>
              </w:rPr>
              <w:t xml:space="preserve"> mit Hildegard Müller</w:t>
            </w:r>
          </w:p>
        </w:tc>
      </w:tr>
      <w:tr w:rsidR="00E95BBB" w14:paraId="641372F5" w14:textId="77777777" w:rsidTr="00E95BBB">
        <w:tc>
          <w:tcPr>
            <w:tcW w:w="4673" w:type="dxa"/>
          </w:tcPr>
          <w:p w14:paraId="4292F3DE" w14:textId="54544700" w:rsidR="00E95BBB" w:rsidRDefault="006C49CF" w:rsidP="00FD5A97">
            <w:pPr>
              <w:rPr>
                <w:rFonts w:cstheme="minorHAnsi"/>
                <w:bCs/>
              </w:rPr>
            </w:pPr>
            <w:r>
              <w:rPr>
                <w:noProof/>
              </w:rPr>
              <w:lastRenderedPageBreak/>
              <w:drawing>
                <wp:inline distT="0" distB="0" distL="0" distR="0" wp14:anchorId="4756FE33" wp14:editId="3630D7F8">
                  <wp:extent cx="1800000" cy="1198800"/>
                  <wp:effectExtent l="0" t="0" r="0" b="1905"/>
                  <wp:docPr id="9" name="Grafik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1AA26BEF" w14:textId="3B6F3891" w:rsidR="00E95BBB" w:rsidRDefault="00BB27EF" w:rsidP="00FD5A97">
            <w:pPr>
              <w:rPr>
                <w:rFonts w:cstheme="minorHAnsi"/>
                <w:bCs/>
              </w:rPr>
            </w:pPr>
            <w:r>
              <w:rPr>
                <w:rFonts w:cstheme="minorHAnsi"/>
                <w:bCs/>
              </w:rPr>
              <w:t>Hildegard Müller bei einer Testfahrt mit dem Wasserstoff-Truck QUANTRON QHM FCEV (Bild 1)</w:t>
            </w:r>
          </w:p>
        </w:tc>
      </w:tr>
      <w:tr w:rsidR="00E95BBB" w14:paraId="15E6CE7C" w14:textId="77777777" w:rsidTr="00E95BBB">
        <w:tc>
          <w:tcPr>
            <w:tcW w:w="4673" w:type="dxa"/>
          </w:tcPr>
          <w:p w14:paraId="592E179D" w14:textId="23CE7577" w:rsidR="00E95BBB" w:rsidRDefault="00EA1CD4" w:rsidP="00FD5A97">
            <w:pPr>
              <w:rPr>
                <w:rFonts w:cstheme="minorHAnsi"/>
                <w:bCs/>
              </w:rPr>
            </w:pPr>
            <w:r>
              <w:rPr>
                <w:noProof/>
              </w:rPr>
              <w:drawing>
                <wp:inline distT="0" distB="0" distL="0" distR="0" wp14:anchorId="190F9ABB" wp14:editId="0ADA223C">
                  <wp:extent cx="1800000" cy="1198800"/>
                  <wp:effectExtent l="0" t="0" r="0" b="1905"/>
                  <wp:docPr id="10" name="Grafik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584CD07A" w14:textId="2A7DDA44" w:rsidR="00E95BBB" w:rsidRDefault="00BB27EF" w:rsidP="00FD5A97">
            <w:pPr>
              <w:rPr>
                <w:rFonts w:cstheme="minorHAnsi"/>
                <w:bCs/>
              </w:rPr>
            </w:pPr>
            <w:r>
              <w:rPr>
                <w:rFonts w:cstheme="minorHAnsi"/>
                <w:bCs/>
              </w:rPr>
              <w:t>Hildegard Müller bei einer Testfahrt mit dem Wasserstoff-Truck QUANTRON QHM FCEV</w:t>
            </w:r>
            <w:r>
              <w:rPr>
                <w:rFonts w:cstheme="minorHAnsi"/>
                <w:bCs/>
              </w:rPr>
              <w:t xml:space="preserve"> (Bild 2)</w:t>
            </w:r>
          </w:p>
        </w:tc>
      </w:tr>
      <w:tr w:rsidR="00E95BBB" w14:paraId="21582B0C" w14:textId="77777777" w:rsidTr="00E95BBB">
        <w:tc>
          <w:tcPr>
            <w:tcW w:w="4673" w:type="dxa"/>
          </w:tcPr>
          <w:p w14:paraId="528C2FAE" w14:textId="0D06F321" w:rsidR="00E95BBB" w:rsidRDefault="00EA1CD4" w:rsidP="00FD5A97">
            <w:pPr>
              <w:rPr>
                <w:rFonts w:cstheme="minorHAnsi"/>
                <w:bCs/>
              </w:rPr>
            </w:pPr>
            <w:r>
              <w:rPr>
                <w:noProof/>
              </w:rPr>
              <w:drawing>
                <wp:inline distT="0" distB="0" distL="0" distR="0" wp14:anchorId="0DFBCEC9" wp14:editId="6D6002CE">
                  <wp:extent cx="1800000" cy="1198800"/>
                  <wp:effectExtent l="0" t="0" r="0" b="1905"/>
                  <wp:docPr id="11" name="Grafik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670E0EBC" w14:textId="136C5FA3" w:rsidR="00E95BBB" w:rsidRDefault="007F316E" w:rsidP="00FD5A97">
            <w:pPr>
              <w:rPr>
                <w:rFonts w:cstheme="minorHAnsi"/>
                <w:bCs/>
              </w:rPr>
            </w:pPr>
            <w:r>
              <w:rPr>
                <w:rFonts w:cstheme="minorHAnsi"/>
                <w:bCs/>
              </w:rPr>
              <w:t>Podiumsdiskussion bei der Quantron AG, v. l.: Andreas Haller, Hildegard Müller, Michael Perschke</w:t>
            </w:r>
            <w:r w:rsidR="002D1535">
              <w:rPr>
                <w:rFonts w:cstheme="minorHAnsi"/>
                <w:bCs/>
              </w:rPr>
              <w:t xml:space="preserve"> (Bild 1)</w:t>
            </w:r>
          </w:p>
        </w:tc>
      </w:tr>
      <w:tr w:rsidR="00E95BBB" w14:paraId="380C78A3" w14:textId="77777777" w:rsidTr="00E95BBB">
        <w:tc>
          <w:tcPr>
            <w:tcW w:w="4673" w:type="dxa"/>
          </w:tcPr>
          <w:p w14:paraId="4E7842A6" w14:textId="499BDB5C" w:rsidR="00E95BBB" w:rsidRDefault="00EA1CD4" w:rsidP="00FD5A97">
            <w:pPr>
              <w:rPr>
                <w:rFonts w:cstheme="minorHAnsi"/>
                <w:bCs/>
              </w:rPr>
            </w:pPr>
            <w:r>
              <w:rPr>
                <w:noProof/>
              </w:rPr>
              <w:drawing>
                <wp:inline distT="0" distB="0" distL="0" distR="0" wp14:anchorId="30948B1C" wp14:editId="17587CB8">
                  <wp:extent cx="1800000" cy="1011600"/>
                  <wp:effectExtent l="0" t="0" r="0" b="0"/>
                  <wp:docPr id="12" name="Grafik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0" cy="1011600"/>
                          </a:xfrm>
                          <a:prstGeom prst="rect">
                            <a:avLst/>
                          </a:prstGeom>
                          <a:noFill/>
                          <a:ln>
                            <a:noFill/>
                          </a:ln>
                        </pic:spPr>
                      </pic:pic>
                    </a:graphicData>
                  </a:graphic>
                </wp:inline>
              </w:drawing>
            </w:r>
          </w:p>
        </w:tc>
        <w:tc>
          <w:tcPr>
            <w:tcW w:w="4673" w:type="dxa"/>
          </w:tcPr>
          <w:p w14:paraId="76A1CB98" w14:textId="23848AE8" w:rsidR="00E95BBB" w:rsidRDefault="007F316E" w:rsidP="00FD5A97">
            <w:pPr>
              <w:rPr>
                <w:rFonts w:cstheme="minorHAnsi"/>
                <w:bCs/>
              </w:rPr>
            </w:pPr>
            <w:r>
              <w:rPr>
                <w:rFonts w:cstheme="minorHAnsi"/>
                <w:bCs/>
              </w:rPr>
              <w:t>Podiumsdiskussion bei der Quantron AG, v. l.: Andreas Haller, Hildegard Müller, Michael Perschke</w:t>
            </w:r>
            <w:r w:rsidR="002D1535">
              <w:rPr>
                <w:rFonts w:cstheme="minorHAnsi"/>
                <w:bCs/>
              </w:rPr>
              <w:t>;</w:t>
            </w:r>
            <w:r>
              <w:rPr>
                <w:rFonts w:cstheme="minorHAnsi"/>
                <w:bCs/>
              </w:rPr>
              <w:t xml:space="preserve"> Onlin</w:t>
            </w:r>
            <w:r w:rsidR="002D1535">
              <w:rPr>
                <w:rFonts w:cstheme="minorHAnsi"/>
                <w:bCs/>
              </w:rPr>
              <w:t xml:space="preserve">e Teilnehmer: </w:t>
            </w:r>
            <w:r w:rsidR="002D1535">
              <w:rPr>
                <w:rFonts w:cstheme="minorHAnsi"/>
              </w:rPr>
              <w:t>Alexander Peters</w:t>
            </w:r>
            <w:r w:rsidR="002D1535" w:rsidRPr="006F229C">
              <w:rPr>
                <w:rFonts w:cstheme="minorHAnsi"/>
              </w:rPr>
              <w:t xml:space="preserve"> </w:t>
            </w:r>
            <w:r w:rsidR="002D1535">
              <w:rPr>
                <w:rFonts w:cstheme="minorHAnsi"/>
              </w:rPr>
              <w:t xml:space="preserve">u. </w:t>
            </w:r>
            <w:r w:rsidR="002D1535" w:rsidRPr="006F229C">
              <w:rPr>
                <w:rFonts w:cstheme="minorHAnsi"/>
              </w:rPr>
              <w:t>Jorgo Chatzimarkakis</w:t>
            </w:r>
            <w:r w:rsidR="002D1535">
              <w:rPr>
                <w:rFonts w:cstheme="minorHAnsi"/>
              </w:rPr>
              <w:t xml:space="preserve"> (Bild 2)</w:t>
            </w:r>
          </w:p>
        </w:tc>
      </w:tr>
    </w:tbl>
    <w:p w14:paraId="35A4897F" w14:textId="043B9718" w:rsidR="00F5460D" w:rsidRDefault="00F5460D" w:rsidP="00FD5A97">
      <w:pPr>
        <w:rPr>
          <w:rFonts w:cstheme="minorHAnsi"/>
          <w:bCs/>
        </w:rPr>
      </w:pPr>
    </w:p>
    <w:p w14:paraId="22A66393" w14:textId="77777777" w:rsidR="00F5460D" w:rsidRPr="00FD5A97" w:rsidRDefault="00F5460D" w:rsidP="00FD5A97"/>
    <w:p w14:paraId="76E22AD1" w14:textId="753242A9" w:rsidR="00F63FEA" w:rsidRPr="00B22998" w:rsidRDefault="00F63FEA" w:rsidP="00F63FEA">
      <w:pPr>
        <w:spacing w:line="324" w:lineRule="auto"/>
        <w:ind w:right="597"/>
        <w:rPr>
          <w:rFonts w:cstheme="minorHAnsi"/>
          <w:b/>
        </w:rPr>
      </w:pPr>
      <w:r w:rsidRPr="04064243">
        <w:t>D</w:t>
      </w:r>
      <w:r w:rsidR="00F5460D">
        <w:t xml:space="preserve">ie </w:t>
      </w:r>
      <w:r w:rsidRPr="04064243">
        <w:t>Original</w:t>
      </w:r>
      <w:r w:rsidR="008A08FA">
        <w:t>bilder</w:t>
      </w:r>
      <w:r w:rsidRPr="04064243">
        <w:t xml:space="preserve"> in niedriger und hoher Auflösung finden Sie hier:</w:t>
      </w:r>
      <w:r>
        <w:t xml:space="preserve"> </w:t>
      </w:r>
      <w:hyperlink r:id="rId25">
        <w:r w:rsidRPr="04064243">
          <w:rPr>
            <w:rStyle w:val="Hyperlink"/>
          </w:rPr>
          <w:t>Pressemitteilungen der Quantron AG</w:t>
        </w:r>
      </w:hyperlink>
      <w:r>
        <w:t xml:space="preserve"> (https://www.quantron.net/q-news/pr-berichte/) </w:t>
      </w:r>
    </w:p>
    <w:p w14:paraId="65DE3B4B" w14:textId="77777777" w:rsidR="00AE78E4" w:rsidRDefault="00AE78E4"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6AD9242C"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lastRenderedPageBreak/>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w:t>
      </w:r>
      <w:r>
        <w:rPr>
          <w:rStyle w:val="normaltextrun"/>
          <w:rFonts w:ascii="Calibri" w:hAnsi="Calibri" w:cs="Calibri"/>
          <w:b/>
          <w:bCs/>
          <w:i/>
          <w:iCs/>
          <w:sz w:val="20"/>
          <w:szCs w:val="20"/>
        </w:rPr>
        <w:t xml:space="preserve">QUANTRON CUSTOMER </w:t>
      </w:r>
      <w:r w:rsidR="002B76D0">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sidR="00D86258">
        <w:rPr>
          <w:rStyle w:val="normaltextrun"/>
          <w:rFonts w:ascii="Calibri" w:hAnsi="Calibri" w:cs="Calibri"/>
          <w:b/>
          <w:bCs/>
          <w:i/>
          <w:iCs/>
          <w:sz w:val="20"/>
          <w:szCs w:val="20"/>
        </w:rPr>
        <w:t xml:space="preserve"> &amp; POWER STATIONS</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w:t>
      </w:r>
      <w:r w:rsidR="006C50C9">
        <w:rPr>
          <w:rStyle w:val="normaltextrun"/>
          <w:rFonts w:ascii="Calibri" w:hAnsi="Calibri" w:cs="Calibri"/>
          <w:i/>
          <w:iCs/>
          <w:sz w:val="20"/>
          <w:szCs w:val="20"/>
        </w:rPr>
        <w:t>Clean Transportation</w:t>
      </w:r>
      <w:r>
        <w:rPr>
          <w:rStyle w:val="normaltextrun"/>
          <w:rFonts w:ascii="Calibri" w:hAnsi="Calibri" w:cs="Calibri"/>
          <w:i/>
          <w:iCs/>
          <w:sz w:val="20"/>
          <w:szCs w:val="20"/>
        </w:rPr>
        <w:t xml:space="preserve"> Alliance bildet gleichzeitig auch einen wichtigen Baustein für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6519B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26"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7"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r w:rsidRPr="006519BF">
        <w:rPr>
          <w:rStyle w:val="normaltextrun"/>
          <w:rFonts w:ascii="Calibri" w:hAnsi="Calibri" w:cs="Calibri"/>
          <w:i/>
          <w:iCs/>
          <w:sz w:val="20"/>
          <w:szCs w:val="20"/>
        </w:rPr>
        <w:t xml:space="preserve">Weitere Informationen unter </w:t>
      </w:r>
      <w:hyperlink r:id="rId28" w:tgtFrame="_blank" w:history="1">
        <w:r w:rsidRPr="006519BF">
          <w:rPr>
            <w:rStyle w:val="normaltextrun"/>
            <w:rFonts w:ascii="Calibri" w:hAnsi="Calibri" w:cs="Calibri"/>
            <w:i/>
            <w:iCs/>
            <w:color w:val="0000FF"/>
            <w:sz w:val="20"/>
            <w:szCs w:val="20"/>
            <w:u w:val="single"/>
          </w:rPr>
          <w:t>www.quantron.net</w:t>
        </w:r>
      </w:hyperlink>
      <w:r w:rsidRPr="006519BF">
        <w:rPr>
          <w:rStyle w:val="eop"/>
          <w:rFonts w:ascii="Calibri" w:hAnsi="Calibri" w:cs="Calibri"/>
          <w:sz w:val="20"/>
          <w:szCs w:val="20"/>
        </w:rPr>
        <w:t> </w:t>
      </w:r>
    </w:p>
    <w:p w14:paraId="55229582" w14:textId="77777777" w:rsidR="00DC162F" w:rsidRPr="006519BF" w:rsidRDefault="00DC162F" w:rsidP="00DC162F">
      <w:pPr>
        <w:pStyle w:val="paragraph"/>
        <w:spacing w:before="0" w:beforeAutospacing="0" w:after="0" w:afterAutospacing="0"/>
        <w:textAlignment w:val="baseline"/>
        <w:rPr>
          <w:rStyle w:val="eop"/>
          <w:rFonts w:ascii="Calibri" w:hAnsi="Calibri" w:cs="Calibri"/>
          <w:sz w:val="20"/>
          <w:szCs w:val="20"/>
        </w:rPr>
      </w:pPr>
      <w:r w:rsidRPr="006519BF">
        <w:rPr>
          <w:rStyle w:val="eop"/>
          <w:rFonts w:ascii="Calibri" w:hAnsi="Calibri" w:cs="Calibri"/>
          <w:sz w:val="20"/>
          <w:szCs w:val="20"/>
        </w:rPr>
        <w:t> </w:t>
      </w:r>
    </w:p>
    <w:p w14:paraId="7C94858F" w14:textId="77777777" w:rsidR="004144BB" w:rsidRPr="006519BF" w:rsidRDefault="004144BB" w:rsidP="00DC162F">
      <w:pPr>
        <w:pStyle w:val="paragraph"/>
        <w:spacing w:before="0" w:beforeAutospacing="0" w:after="0" w:afterAutospacing="0"/>
        <w:textAlignment w:val="baseline"/>
        <w:rPr>
          <w:rStyle w:val="eop"/>
          <w:rFonts w:ascii="Calibri" w:hAnsi="Calibri" w:cs="Calibri"/>
          <w:sz w:val="20"/>
          <w:szCs w:val="20"/>
        </w:rPr>
      </w:pPr>
    </w:p>
    <w:p w14:paraId="4A1D94E4" w14:textId="77777777" w:rsidR="004144BB" w:rsidRPr="00C56D51" w:rsidRDefault="004144BB" w:rsidP="004144BB">
      <w:pPr>
        <w:pStyle w:val="paragraph"/>
        <w:spacing w:after="0"/>
        <w:textAlignment w:val="baseline"/>
        <w:rPr>
          <w:rStyle w:val="normaltextrun"/>
          <w:rFonts w:ascii="Calibri" w:hAnsi="Calibri" w:cs="Calibri"/>
          <w:b/>
          <w:bCs/>
          <w:i/>
          <w:iCs/>
          <w:sz w:val="22"/>
          <w:szCs w:val="22"/>
        </w:rPr>
      </w:pPr>
      <w:r w:rsidRPr="00C56D51">
        <w:rPr>
          <w:rStyle w:val="normaltextrun"/>
          <w:rFonts w:ascii="Calibri" w:hAnsi="Calibri" w:cs="Calibri"/>
          <w:b/>
          <w:bCs/>
          <w:i/>
          <w:iCs/>
          <w:sz w:val="22"/>
          <w:szCs w:val="22"/>
        </w:rPr>
        <w:t xml:space="preserve">Über NEUMAN &amp; ESSER </w:t>
      </w:r>
    </w:p>
    <w:p w14:paraId="6BE5BF60" w14:textId="77777777" w:rsidR="004144BB" w:rsidRPr="004144BB" w:rsidRDefault="004144BB" w:rsidP="004144BB">
      <w:pPr>
        <w:pStyle w:val="paragraph"/>
        <w:spacing w:after="0"/>
        <w:textAlignment w:val="baseline"/>
        <w:rPr>
          <w:rStyle w:val="normaltextrun"/>
          <w:rFonts w:ascii="Calibri" w:hAnsi="Calibri" w:cs="Calibri"/>
          <w:i/>
          <w:iCs/>
          <w:sz w:val="20"/>
          <w:szCs w:val="20"/>
        </w:rPr>
      </w:pPr>
      <w:r w:rsidRPr="004144BB">
        <w:rPr>
          <w:rStyle w:val="normaltextrun"/>
          <w:rFonts w:ascii="Calibri" w:hAnsi="Calibri" w:cs="Calibri"/>
          <w:i/>
          <w:iCs/>
          <w:sz w:val="20"/>
          <w:szCs w:val="20"/>
        </w:rPr>
        <w:t xml:space="preserve">Bei NEUMAN &amp; ESSER legt jahrzehntelange Erfahrung in der Verdichtung von Gasen und der mechanischen Verfahrenstechnik die Grundlage für die Technologien, die für eine </w:t>
      </w:r>
      <w:proofErr w:type="spellStart"/>
      <w:r w:rsidRPr="004144BB">
        <w:rPr>
          <w:rStyle w:val="normaltextrun"/>
          <w:rFonts w:ascii="Calibri" w:hAnsi="Calibri" w:cs="Calibri"/>
          <w:i/>
          <w:iCs/>
          <w:sz w:val="20"/>
          <w:szCs w:val="20"/>
        </w:rPr>
        <w:t>dekarbonisierte</w:t>
      </w:r>
      <w:proofErr w:type="spellEnd"/>
      <w:r w:rsidRPr="004144BB">
        <w:rPr>
          <w:rStyle w:val="normaltextrun"/>
          <w:rFonts w:ascii="Calibri" w:hAnsi="Calibri" w:cs="Calibri"/>
          <w:i/>
          <w:iCs/>
          <w:sz w:val="20"/>
          <w:szCs w:val="20"/>
        </w:rPr>
        <w:t xml:space="preserve"> Gesellschaft gebraucht werden. Wir sind Wegbereiter der Energiewende und der Kreislaufwirtschaft als OEM für: Kolben- und Membrankompressoren, Elektrolyseure und Reformertechnologien, Mahl- und Sichtsysteme.</w:t>
      </w:r>
    </w:p>
    <w:p w14:paraId="4517DF72" w14:textId="67EBA9D4" w:rsidR="004144BB" w:rsidRPr="004144BB" w:rsidRDefault="004144BB" w:rsidP="004144BB">
      <w:pPr>
        <w:pStyle w:val="paragraph"/>
        <w:spacing w:before="0" w:beforeAutospacing="0" w:after="0" w:afterAutospacing="0"/>
        <w:textAlignment w:val="baseline"/>
        <w:rPr>
          <w:rStyle w:val="normaltextrun"/>
          <w:rFonts w:ascii="Calibri" w:hAnsi="Calibri" w:cs="Calibri"/>
          <w:i/>
          <w:iCs/>
          <w:sz w:val="20"/>
          <w:szCs w:val="20"/>
        </w:rPr>
      </w:pPr>
      <w:r w:rsidRPr="004144BB">
        <w:rPr>
          <w:rStyle w:val="normaltextrun"/>
          <w:rFonts w:ascii="Calibri" w:hAnsi="Calibri" w:cs="Calibri"/>
          <w:i/>
          <w:iCs/>
          <w:sz w:val="20"/>
          <w:szCs w:val="20"/>
        </w:rPr>
        <w:t>Seit fast 200 Jahren familiengeführt setzen sich heute 1.400 Mitarbeiter dafür ein, herausfordernde Projekte auf der ganzen Welt zu verwirklichen – von Machbarkeitsstudien über Engineering, Bau und Inbetriebnahme bis hin zum digital unterstützten 360°-Service während des Betriebs.</w:t>
      </w:r>
    </w:p>
    <w:p w14:paraId="276412B1" w14:textId="77777777" w:rsidR="004144BB" w:rsidRDefault="004144BB" w:rsidP="00DC162F">
      <w:pPr>
        <w:pStyle w:val="paragraph"/>
        <w:spacing w:before="0" w:beforeAutospacing="0" w:after="0" w:afterAutospacing="0"/>
        <w:textAlignment w:val="baseline"/>
        <w:rPr>
          <w:rFonts w:ascii="Segoe UI" w:hAnsi="Segoe UI" w:cs="Segoe UI"/>
          <w:sz w:val="18"/>
          <w:szCs w:val="18"/>
        </w:rPr>
      </w:pPr>
    </w:p>
    <w:p w14:paraId="52DDB8E3" w14:textId="77777777" w:rsidR="004144BB" w:rsidRDefault="004144BB" w:rsidP="00DC162F">
      <w:pPr>
        <w:pStyle w:val="paragraph"/>
        <w:spacing w:before="0" w:beforeAutospacing="0" w:after="0" w:afterAutospacing="0"/>
        <w:textAlignment w:val="baseline"/>
        <w:rPr>
          <w:rFonts w:ascii="Segoe UI" w:hAnsi="Segoe UI" w:cs="Segoe UI"/>
          <w:sz w:val="18"/>
          <w:szCs w:val="18"/>
        </w:rPr>
      </w:pPr>
    </w:p>
    <w:p w14:paraId="7B0EA856" w14:textId="77777777" w:rsidR="004144BB" w:rsidRPr="004144BB" w:rsidRDefault="004144BB" w:rsidP="00DC162F">
      <w:pPr>
        <w:pStyle w:val="paragraph"/>
        <w:spacing w:before="0" w:beforeAutospacing="0" w:after="0" w:afterAutospacing="0"/>
        <w:textAlignment w:val="baseline"/>
        <w:rPr>
          <w:rFonts w:ascii="Segoe UI" w:hAnsi="Segoe UI" w:cs="Segoe UI"/>
          <w:sz w:val="18"/>
          <w:szCs w:val="18"/>
        </w:rPr>
      </w:pP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29" w:history="1">
        <w:r w:rsidRPr="00971D89">
          <w:rPr>
            <w:rStyle w:val="normaltextrun"/>
            <w:rFonts w:ascii="Calibri" w:hAnsi="Calibri" w:cs="Calibri"/>
            <w:color w:val="0000FF"/>
            <w:sz w:val="22"/>
            <w:szCs w:val="22"/>
            <w:u w:val="single"/>
            <w:lang w:val="fr-BE"/>
          </w:rPr>
          <w:t>j.zwilling@quantron.net</w:t>
        </w:r>
      </w:hyperlink>
    </w:p>
    <w:p w14:paraId="50BE927F" w14:textId="54923948" w:rsidR="0026162A" w:rsidRPr="008A08FA" w:rsidRDefault="00DC162F" w:rsidP="008A08FA">
      <w:pPr>
        <w:pStyle w:val="paragraph"/>
        <w:spacing w:before="0" w:beforeAutospacing="0" w:after="0" w:afterAutospacing="0"/>
        <w:textAlignment w:val="baseline"/>
        <w:rPr>
          <w:rFonts w:ascii="Segoe UI" w:hAnsi="Segoe UI" w:cs="Segoe UI"/>
          <w:sz w:val="18"/>
          <w:szCs w:val="18"/>
          <w:lang w:val="en-US"/>
        </w:rPr>
      </w:pPr>
      <w:r w:rsidRPr="005834CF">
        <w:rPr>
          <w:rFonts w:asciiTheme="minorHAnsi" w:hAnsiTheme="minorHAnsi" w:cstheme="minorHAnsi"/>
          <w:color w:val="000000" w:themeColor="text1"/>
          <w:lang w:val="en-US"/>
        </w:rPr>
        <w:t>Stephanie Miller, Marketing &amp; Communications Quantron AG,</w:t>
      </w:r>
      <w:r>
        <w:rPr>
          <w:rStyle w:val="normaltextrun"/>
          <w:rFonts w:ascii="Calibri" w:hAnsi="Calibri" w:cs="Calibri"/>
          <w:sz w:val="22"/>
          <w:szCs w:val="22"/>
          <w:lang w:val="fr-BE"/>
        </w:rPr>
        <w:t xml:space="preserve"> </w:t>
      </w:r>
      <w:hyperlink r:id="rId30" w:history="1">
        <w:r w:rsidR="00473883" w:rsidRPr="00220793">
          <w:rPr>
            <w:rStyle w:val="Hyperlink"/>
            <w:rFonts w:ascii="Calibri" w:hAnsi="Calibri" w:cs="Calibri"/>
            <w:sz w:val="22"/>
            <w:szCs w:val="22"/>
            <w:lang w:val="fr-BE"/>
          </w:rPr>
          <w:t>press@quantron.net</w:t>
        </w:r>
      </w:hyperlink>
      <w:r w:rsidRPr="00332F4F">
        <w:rPr>
          <w:rStyle w:val="eop"/>
          <w:rFonts w:ascii="Calibri" w:hAnsi="Calibri" w:cs="Calibri"/>
          <w:sz w:val="22"/>
          <w:szCs w:val="22"/>
          <w:lang w:val="en-US"/>
        </w:rPr>
        <w:t> </w:t>
      </w:r>
    </w:p>
    <w:sectPr w:rsidR="0026162A" w:rsidRPr="008A08FA" w:rsidSect="007E6A5C">
      <w:headerReference w:type="default" r:id="rId31"/>
      <w:footerReference w:type="default" r:id="rId3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00B0" w14:textId="77777777" w:rsidR="0029136B" w:rsidRDefault="0029136B" w:rsidP="00AE78E4">
      <w:pPr>
        <w:spacing w:after="0" w:line="240" w:lineRule="auto"/>
      </w:pPr>
      <w:r>
        <w:separator/>
      </w:r>
    </w:p>
  </w:endnote>
  <w:endnote w:type="continuationSeparator" w:id="0">
    <w:p w14:paraId="2747B852" w14:textId="77777777" w:rsidR="0029136B" w:rsidRDefault="0029136B" w:rsidP="00AE78E4">
      <w:pPr>
        <w:spacing w:after="0" w:line="240" w:lineRule="auto"/>
      </w:pPr>
      <w:r>
        <w:continuationSeparator/>
      </w:r>
    </w:p>
  </w:endnote>
  <w:endnote w:type="continuationNotice" w:id="1">
    <w:p w14:paraId="3D786580" w14:textId="77777777" w:rsidR="0029136B" w:rsidRDefault="00291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group id="Gruppieren 32" style="position:absolute;margin-left:-19.65pt;margin-top:9.6pt;width:74.75pt;height:24.3pt;z-index:251658240;mso-position-horizontal-relative:right-margin-area" coordsize="8631,3087" coordorigin="-2281,295" o:spid="_x0000_s1028"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30"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82E7" w14:textId="77777777" w:rsidR="0029136B" w:rsidRDefault="0029136B" w:rsidP="00AE78E4">
      <w:pPr>
        <w:spacing w:after="0" w:line="240" w:lineRule="auto"/>
      </w:pPr>
      <w:r>
        <w:separator/>
      </w:r>
    </w:p>
  </w:footnote>
  <w:footnote w:type="continuationSeparator" w:id="0">
    <w:p w14:paraId="33C6598E" w14:textId="77777777" w:rsidR="0029136B" w:rsidRDefault="0029136B" w:rsidP="00AE78E4">
      <w:pPr>
        <w:spacing w:after="0" w:line="240" w:lineRule="auto"/>
      </w:pPr>
      <w:r>
        <w:continuationSeparator/>
      </w:r>
    </w:p>
  </w:footnote>
  <w:footnote w:type="continuationNotice" w:id="1">
    <w:p w14:paraId="04AEE737" w14:textId="77777777" w:rsidR="0029136B" w:rsidRDefault="00291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60289"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17D23"/>
    <w:multiLevelType w:val="hybridMultilevel"/>
    <w:tmpl w:val="A524D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3"/>
  </w:num>
  <w:num w:numId="2" w16cid:durableId="1015308933">
    <w:abstractNumId w:val="2"/>
  </w:num>
  <w:num w:numId="3" w16cid:durableId="93600552">
    <w:abstractNumId w:val="0"/>
  </w:num>
  <w:num w:numId="4" w16cid:durableId="118294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5442"/>
    <w:rsid w:val="00017F46"/>
    <w:rsid w:val="00025DED"/>
    <w:rsid w:val="0003259C"/>
    <w:rsid w:val="00035FFF"/>
    <w:rsid w:val="000371E5"/>
    <w:rsid w:val="0004014A"/>
    <w:rsid w:val="0004136D"/>
    <w:rsid w:val="0005210C"/>
    <w:rsid w:val="00054DE0"/>
    <w:rsid w:val="00071205"/>
    <w:rsid w:val="000928E5"/>
    <w:rsid w:val="000944FD"/>
    <w:rsid w:val="000C6948"/>
    <w:rsid w:val="000C71F9"/>
    <w:rsid w:val="000F5D0D"/>
    <w:rsid w:val="001100F4"/>
    <w:rsid w:val="00113E8F"/>
    <w:rsid w:val="00115DCD"/>
    <w:rsid w:val="00131651"/>
    <w:rsid w:val="00137966"/>
    <w:rsid w:val="001417A9"/>
    <w:rsid w:val="00150D45"/>
    <w:rsid w:val="001536A5"/>
    <w:rsid w:val="00154823"/>
    <w:rsid w:val="00155510"/>
    <w:rsid w:val="0016309B"/>
    <w:rsid w:val="00175F20"/>
    <w:rsid w:val="00182B88"/>
    <w:rsid w:val="001875DD"/>
    <w:rsid w:val="00195C88"/>
    <w:rsid w:val="001A0965"/>
    <w:rsid w:val="001A1178"/>
    <w:rsid w:val="001A52B1"/>
    <w:rsid w:val="001B63EE"/>
    <w:rsid w:val="001C3B18"/>
    <w:rsid w:val="001D223F"/>
    <w:rsid w:val="001D6474"/>
    <w:rsid w:val="001D75BD"/>
    <w:rsid w:val="001E16CA"/>
    <w:rsid w:val="001E1C2B"/>
    <w:rsid w:val="001E3047"/>
    <w:rsid w:val="001F3857"/>
    <w:rsid w:val="00202487"/>
    <w:rsid w:val="002157F9"/>
    <w:rsid w:val="00217303"/>
    <w:rsid w:val="00221D25"/>
    <w:rsid w:val="0022565D"/>
    <w:rsid w:val="00225B56"/>
    <w:rsid w:val="002353A6"/>
    <w:rsid w:val="0024135C"/>
    <w:rsid w:val="0025057D"/>
    <w:rsid w:val="0025461D"/>
    <w:rsid w:val="0026162A"/>
    <w:rsid w:val="00262DBB"/>
    <w:rsid w:val="00267DB4"/>
    <w:rsid w:val="00267E2F"/>
    <w:rsid w:val="00273889"/>
    <w:rsid w:val="00275C5D"/>
    <w:rsid w:val="00277052"/>
    <w:rsid w:val="002825C5"/>
    <w:rsid w:val="0029136B"/>
    <w:rsid w:val="00293139"/>
    <w:rsid w:val="002975E2"/>
    <w:rsid w:val="002B310C"/>
    <w:rsid w:val="002B76D0"/>
    <w:rsid w:val="002C64E1"/>
    <w:rsid w:val="002C7249"/>
    <w:rsid w:val="002D0904"/>
    <w:rsid w:val="002D1535"/>
    <w:rsid w:val="002D2A7E"/>
    <w:rsid w:val="002E51EA"/>
    <w:rsid w:val="002E7946"/>
    <w:rsid w:val="002F397F"/>
    <w:rsid w:val="002F5AE4"/>
    <w:rsid w:val="002F6662"/>
    <w:rsid w:val="002F7680"/>
    <w:rsid w:val="00307611"/>
    <w:rsid w:val="003110AA"/>
    <w:rsid w:val="00312572"/>
    <w:rsid w:val="0031462D"/>
    <w:rsid w:val="00315D58"/>
    <w:rsid w:val="003172FA"/>
    <w:rsid w:val="00320FE3"/>
    <w:rsid w:val="0032393F"/>
    <w:rsid w:val="00332C0E"/>
    <w:rsid w:val="00332F4F"/>
    <w:rsid w:val="0036362A"/>
    <w:rsid w:val="003662A9"/>
    <w:rsid w:val="00370BC2"/>
    <w:rsid w:val="0037303E"/>
    <w:rsid w:val="00377865"/>
    <w:rsid w:val="003824EA"/>
    <w:rsid w:val="0039042C"/>
    <w:rsid w:val="003A1EF1"/>
    <w:rsid w:val="003B237E"/>
    <w:rsid w:val="003C0EF8"/>
    <w:rsid w:val="003C6BB1"/>
    <w:rsid w:val="003E6B2D"/>
    <w:rsid w:val="003E700E"/>
    <w:rsid w:val="003F1AAC"/>
    <w:rsid w:val="003F6267"/>
    <w:rsid w:val="003F63B3"/>
    <w:rsid w:val="00401889"/>
    <w:rsid w:val="004144BB"/>
    <w:rsid w:val="00415125"/>
    <w:rsid w:val="004160D0"/>
    <w:rsid w:val="00424B58"/>
    <w:rsid w:val="00426A04"/>
    <w:rsid w:val="0045018A"/>
    <w:rsid w:val="004610D8"/>
    <w:rsid w:val="00463869"/>
    <w:rsid w:val="00473615"/>
    <w:rsid w:val="00473883"/>
    <w:rsid w:val="00475C54"/>
    <w:rsid w:val="0048625B"/>
    <w:rsid w:val="004954AD"/>
    <w:rsid w:val="00497B37"/>
    <w:rsid w:val="004A2B2D"/>
    <w:rsid w:val="004B1684"/>
    <w:rsid w:val="004B32B0"/>
    <w:rsid w:val="004B3DD1"/>
    <w:rsid w:val="004C5D8A"/>
    <w:rsid w:val="004C6AD0"/>
    <w:rsid w:val="004D0B03"/>
    <w:rsid w:val="004D20C6"/>
    <w:rsid w:val="004E1467"/>
    <w:rsid w:val="004E64C4"/>
    <w:rsid w:val="004F35A7"/>
    <w:rsid w:val="005012F4"/>
    <w:rsid w:val="00503B7A"/>
    <w:rsid w:val="00504F1D"/>
    <w:rsid w:val="00515CF1"/>
    <w:rsid w:val="005240B0"/>
    <w:rsid w:val="005248CC"/>
    <w:rsid w:val="0052668B"/>
    <w:rsid w:val="0053512B"/>
    <w:rsid w:val="00536239"/>
    <w:rsid w:val="005529B3"/>
    <w:rsid w:val="0055321B"/>
    <w:rsid w:val="005546AA"/>
    <w:rsid w:val="0056386B"/>
    <w:rsid w:val="00576A09"/>
    <w:rsid w:val="005834CF"/>
    <w:rsid w:val="00592440"/>
    <w:rsid w:val="005A75D8"/>
    <w:rsid w:val="005D2334"/>
    <w:rsid w:val="005D2817"/>
    <w:rsid w:val="005E2014"/>
    <w:rsid w:val="005F1F84"/>
    <w:rsid w:val="005F6AFC"/>
    <w:rsid w:val="005F7E42"/>
    <w:rsid w:val="00617BFA"/>
    <w:rsid w:val="00635723"/>
    <w:rsid w:val="006369DD"/>
    <w:rsid w:val="006519BF"/>
    <w:rsid w:val="006639A7"/>
    <w:rsid w:val="00671A6F"/>
    <w:rsid w:val="00674807"/>
    <w:rsid w:val="0069112E"/>
    <w:rsid w:val="006B0E2C"/>
    <w:rsid w:val="006B7543"/>
    <w:rsid w:val="006C35E2"/>
    <w:rsid w:val="006C49CF"/>
    <w:rsid w:val="006C50C9"/>
    <w:rsid w:val="006C6FCF"/>
    <w:rsid w:val="006F1B77"/>
    <w:rsid w:val="006F229C"/>
    <w:rsid w:val="00703555"/>
    <w:rsid w:val="00705344"/>
    <w:rsid w:val="007059E0"/>
    <w:rsid w:val="007137AB"/>
    <w:rsid w:val="0071558E"/>
    <w:rsid w:val="0071627E"/>
    <w:rsid w:val="00717876"/>
    <w:rsid w:val="0074160C"/>
    <w:rsid w:val="00745FEA"/>
    <w:rsid w:val="00754015"/>
    <w:rsid w:val="007628A4"/>
    <w:rsid w:val="00765BB9"/>
    <w:rsid w:val="00775363"/>
    <w:rsid w:val="00776D92"/>
    <w:rsid w:val="0078500E"/>
    <w:rsid w:val="00790717"/>
    <w:rsid w:val="007A4DC9"/>
    <w:rsid w:val="007B29FD"/>
    <w:rsid w:val="007B31E6"/>
    <w:rsid w:val="007B42C0"/>
    <w:rsid w:val="007D27BB"/>
    <w:rsid w:val="007D2FC7"/>
    <w:rsid w:val="007D4C8B"/>
    <w:rsid w:val="007E37C8"/>
    <w:rsid w:val="007E38EC"/>
    <w:rsid w:val="007E5F19"/>
    <w:rsid w:val="007E6A5C"/>
    <w:rsid w:val="007F316E"/>
    <w:rsid w:val="007F3AB0"/>
    <w:rsid w:val="00800482"/>
    <w:rsid w:val="008103CB"/>
    <w:rsid w:val="00811A60"/>
    <w:rsid w:val="00814935"/>
    <w:rsid w:val="00826525"/>
    <w:rsid w:val="008269B4"/>
    <w:rsid w:val="00842703"/>
    <w:rsid w:val="00846EF3"/>
    <w:rsid w:val="00851F4C"/>
    <w:rsid w:val="0085284F"/>
    <w:rsid w:val="00860C43"/>
    <w:rsid w:val="00863593"/>
    <w:rsid w:val="008838EC"/>
    <w:rsid w:val="00895440"/>
    <w:rsid w:val="008A08FA"/>
    <w:rsid w:val="008A116F"/>
    <w:rsid w:val="008A41D6"/>
    <w:rsid w:val="008A6278"/>
    <w:rsid w:val="008A78A0"/>
    <w:rsid w:val="008B421F"/>
    <w:rsid w:val="008B735F"/>
    <w:rsid w:val="008B7AF6"/>
    <w:rsid w:val="008B7FA8"/>
    <w:rsid w:val="008D4615"/>
    <w:rsid w:val="008D51D1"/>
    <w:rsid w:val="008D72FB"/>
    <w:rsid w:val="008E251B"/>
    <w:rsid w:val="008E51D6"/>
    <w:rsid w:val="008F514A"/>
    <w:rsid w:val="009004C8"/>
    <w:rsid w:val="009039AA"/>
    <w:rsid w:val="009071ED"/>
    <w:rsid w:val="009078AD"/>
    <w:rsid w:val="00910A12"/>
    <w:rsid w:val="009138CA"/>
    <w:rsid w:val="0092229F"/>
    <w:rsid w:val="009247DB"/>
    <w:rsid w:val="009248EA"/>
    <w:rsid w:val="00924A44"/>
    <w:rsid w:val="00924DE7"/>
    <w:rsid w:val="00925F0E"/>
    <w:rsid w:val="009260C6"/>
    <w:rsid w:val="00940AEE"/>
    <w:rsid w:val="00944B0D"/>
    <w:rsid w:val="00950389"/>
    <w:rsid w:val="00971D89"/>
    <w:rsid w:val="009A527F"/>
    <w:rsid w:val="009C434C"/>
    <w:rsid w:val="009D5F26"/>
    <w:rsid w:val="009E2573"/>
    <w:rsid w:val="009F3E70"/>
    <w:rsid w:val="009F6532"/>
    <w:rsid w:val="00A055C7"/>
    <w:rsid w:val="00A1262D"/>
    <w:rsid w:val="00A12F98"/>
    <w:rsid w:val="00A170CF"/>
    <w:rsid w:val="00A22CDF"/>
    <w:rsid w:val="00A30AF0"/>
    <w:rsid w:val="00A45115"/>
    <w:rsid w:val="00A459AF"/>
    <w:rsid w:val="00A51E69"/>
    <w:rsid w:val="00A53D29"/>
    <w:rsid w:val="00A5551E"/>
    <w:rsid w:val="00A56BC8"/>
    <w:rsid w:val="00A60ED5"/>
    <w:rsid w:val="00A63031"/>
    <w:rsid w:val="00A80F21"/>
    <w:rsid w:val="00A83308"/>
    <w:rsid w:val="00A83457"/>
    <w:rsid w:val="00A84471"/>
    <w:rsid w:val="00A86FFF"/>
    <w:rsid w:val="00A939FD"/>
    <w:rsid w:val="00A94CE4"/>
    <w:rsid w:val="00A9587D"/>
    <w:rsid w:val="00A9700E"/>
    <w:rsid w:val="00AA5B99"/>
    <w:rsid w:val="00AC46E7"/>
    <w:rsid w:val="00AE37E8"/>
    <w:rsid w:val="00AE78E4"/>
    <w:rsid w:val="00AF1A29"/>
    <w:rsid w:val="00AF58E7"/>
    <w:rsid w:val="00B16A5E"/>
    <w:rsid w:val="00B22998"/>
    <w:rsid w:val="00B25E92"/>
    <w:rsid w:val="00B31303"/>
    <w:rsid w:val="00B56D88"/>
    <w:rsid w:val="00B60081"/>
    <w:rsid w:val="00B722E6"/>
    <w:rsid w:val="00B76AE6"/>
    <w:rsid w:val="00B83275"/>
    <w:rsid w:val="00B85B69"/>
    <w:rsid w:val="00B91B2B"/>
    <w:rsid w:val="00B95BF2"/>
    <w:rsid w:val="00BA1CC6"/>
    <w:rsid w:val="00BA2B45"/>
    <w:rsid w:val="00BA6AD9"/>
    <w:rsid w:val="00BB27EF"/>
    <w:rsid w:val="00BB5FB5"/>
    <w:rsid w:val="00BC3CCE"/>
    <w:rsid w:val="00BC49AA"/>
    <w:rsid w:val="00BC7E72"/>
    <w:rsid w:val="00BD7A22"/>
    <w:rsid w:val="00BE057C"/>
    <w:rsid w:val="00BE073B"/>
    <w:rsid w:val="00BF0847"/>
    <w:rsid w:val="00BF60DF"/>
    <w:rsid w:val="00BF688A"/>
    <w:rsid w:val="00C122D5"/>
    <w:rsid w:val="00C2199E"/>
    <w:rsid w:val="00C443F4"/>
    <w:rsid w:val="00C44DDA"/>
    <w:rsid w:val="00C45A18"/>
    <w:rsid w:val="00C560FB"/>
    <w:rsid w:val="00C56D51"/>
    <w:rsid w:val="00C63E4C"/>
    <w:rsid w:val="00C74C0E"/>
    <w:rsid w:val="00C84747"/>
    <w:rsid w:val="00C867F7"/>
    <w:rsid w:val="00C96478"/>
    <w:rsid w:val="00CA39A4"/>
    <w:rsid w:val="00CC27C4"/>
    <w:rsid w:val="00CD2992"/>
    <w:rsid w:val="00CE5E8B"/>
    <w:rsid w:val="00CF1072"/>
    <w:rsid w:val="00CF77BF"/>
    <w:rsid w:val="00D013A4"/>
    <w:rsid w:val="00D040AD"/>
    <w:rsid w:val="00D06BCF"/>
    <w:rsid w:val="00D17B51"/>
    <w:rsid w:val="00D17C43"/>
    <w:rsid w:val="00D21EE9"/>
    <w:rsid w:val="00D279A5"/>
    <w:rsid w:val="00D34006"/>
    <w:rsid w:val="00D3593D"/>
    <w:rsid w:val="00D4442A"/>
    <w:rsid w:val="00D44F76"/>
    <w:rsid w:val="00D46BFB"/>
    <w:rsid w:val="00D4707E"/>
    <w:rsid w:val="00D51998"/>
    <w:rsid w:val="00D5225F"/>
    <w:rsid w:val="00D7496D"/>
    <w:rsid w:val="00D773AD"/>
    <w:rsid w:val="00D821DF"/>
    <w:rsid w:val="00D83FE9"/>
    <w:rsid w:val="00D85E4A"/>
    <w:rsid w:val="00D86258"/>
    <w:rsid w:val="00D86D4D"/>
    <w:rsid w:val="00D90DAF"/>
    <w:rsid w:val="00D93C73"/>
    <w:rsid w:val="00DA0167"/>
    <w:rsid w:val="00DC162F"/>
    <w:rsid w:val="00DC25C2"/>
    <w:rsid w:val="00DC4FE8"/>
    <w:rsid w:val="00DC6508"/>
    <w:rsid w:val="00DD0726"/>
    <w:rsid w:val="00DD3D1C"/>
    <w:rsid w:val="00DE1DCF"/>
    <w:rsid w:val="00DE27C9"/>
    <w:rsid w:val="00DE535E"/>
    <w:rsid w:val="00DE646B"/>
    <w:rsid w:val="00DF5878"/>
    <w:rsid w:val="00E10279"/>
    <w:rsid w:val="00E13E09"/>
    <w:rsid w:val="00E172A6"/>
    <w:rsid w:val="00E318FE"/>
    <w:rsid w:val="00E35B4F"/>
    <w:rsid w:val="00E3707F"/>
    <w:rsid w:val="00E44092"/>
    <w:rsid w:val="00E512CE"/>
    <w:rsid w:val="00E55CD3"/>
    <w:rsid w:val="00E7139B"/>
    <w:rsid w:val="00E767EC"/>
    <w:rsid w:val="00E87805"/>
    <w:rsid w:val="00E95BBB"/>
    <w:rsid w:val="00EA1CD4"/>
    <w:rsid w:val="00EA7185"/>
    <w:rsid w:val="00EB04DB"/>
    <w:rsid w:val="00EB1D0B"/>
    <w:rsid w:val="00EB68EF"/>
    <w:rsid w:val="00EC49F0"/>
    <w:rsid w:val="00EC5ECD"/>
    <w:rsid w:val="00ED4FE7"/>
    <w:rsid w:val="00EE53C3"/>
    <w:rsid w:val="00EF2F23"/>
    <w:rsid w:val="00F0098C"/>
    <w:rsid w:val="00F03033"/>
    <w:rsid w:val="00F04C31"/>
    <w:rsid w:val="00F05EA4"/>
    <w:rsid w:val="00F1572B"/>
    <w:rsid w:val="00F22813"/>
    <w:rsid w:val="00F3742E"/>
    <w:rsid w:val="00F47ABB"/>
    <w:rsid w:val="00F5460D"/>
    <w:rsid w:val="00F54C66"/>
    <w:rsid w:val="00F60B9A"/>
    <w:rsid w:val="00F63FEA"/>
    <w:rsid w:val="00F6437C"/>
    <w:rsid w:val="00F6765B"/>
    <w:rsid w:val="00F72981"/>
    <w:rsid w:val="00F75CA4"/>
    <w:rsid w:val="00FA306B"/>
    <w:rsid w:val="00FB3497"/>
    <w:rsid w:val="00FB59B4"/>
    <w:rsid w:val="00FC199F"/>
    <w:rsid w:val="00FC3C5C"/>
    <w:rsid w:val="00FC6EB1"/>
    <w:rsid w:val="00FD0042"/>
    <w:rsid w:val="00FD41AC"/>
    <w:rsid w:val="00FD5A97"/>
    <w:rsid w:val="00FD7CBB"/>
    <w:rsid w:val="00FF0798"/>
    <w:rsid w:val="014077F7"/>
    <w:rsid w:val="028A9F81"/>
    <w:rsid w:val="04064243"/>
    <w:rsid w:val="08E9A24D"/>
    <w:rsid w:val="08F90B04"/>
    <w:rsid w:val="1166112B"/>
    <w:rsid w:val="14582386"/>
    <w:rsid w:val="15194395"/>
    <w:rsid w:val="15BB30EC"/>
    <w:rsid w:val="17A87C12"/>
    <w:rsid w:val="1C38EF7F"/>
    <w:rsid w:val="1D1B4FBB"/>
    <w:rsid w:val="2068BF36"/>
    <w:rsid w:val="2F6136EE"/>
    <w:rsid w:val="317AB908"/>
    <w:rsid w:val="33250DA5"/>
    <w:rsid w:val="35BB2A07"/>
    <w:rsid w:val="35D062A9"/>
    <w:rsid w:val="39226DBF"/>
    <w:rsid w:val="39C90760"/>
    <w:rsid w:val="4026A86B"/>
    <w:rsid w:val="4040E8D4"/>
    <w:rsid w:val="475CDF7A"/>
    <w:rsid w:val="4B9127E6"/>
    <w:rsid w:val="567723AC"/>
    <w:rsid w:val="5C4C0B31"/>
    <w:rsid w:val="61DDB593"/>
    <w:rsid w:val="6C433DFE"/>
    <w:rsid w:val="7022E7A3"/>
    <w:rsid w:val="70451487"/>
    <w:rsid w:val="71060D7E"/>
    <w:rsid w:val="729A55FB"/>
    <w:rsid w:val="749DD6B8"/>
    <w:rsid w:val="79C939B3"/>
    <w:rsid w:val="7AA3BB58"/>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1B61E0E9-8F06-41E7-A302-DDEFE20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18183032">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173090">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014726308">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37710296">
      <w:bodyDiv w:val="1"/>
      <w:marLeft w:val="0"/>
      <w:marRight w:val="0"/>
      <w:marTop w:val="0"/>
      <w:marBottom w:val="0"/>
      <w:divBdr>
        <w:top w:val="none" w:sz="0" w:space="0" w:color="auto"/>
        <w:left w:val="none" w:sz="0" w:space="0" w:color="auto"/>
        <w:bottom w:val="none" w:sz="0" w:space="0" w:color="auto"/>
        <w:right w:val="none" w:sz="0" w:space="0" w:color="auto"/>
      </w:divBdr>
    </w:div>
    <w:div w:id="2058814782">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3/03/QUANTRON-Besuch-von-Hildegard-Mueller-2-scaled.jpg" TargetMode="External"/><Relationship Id="rId18" Type="http://schemas.openxmlformats.org/officeDocument/2006/relationships/image" Target="media/image4.jpeg"/><Relationship Id="rId26" Type="http://schemas.openxmlformats.org/officeDocument/2006/relationships/hyperlink" Target="https://www.linkedin.com/company/quantron-ag" TargetMode="External"/><Relationship Id="rId3" Type="http://schemas.openxmlformats.org/officeDocument/2006/relationships/customXml" Target="../customXml/item3.xml"/><Relationship Id="rId21" Type="http://schemas.openxmlformats.org/officeDocument/2006/relationships/hyperlink" Target="https://www.quantron.net/wp-content/uploads/2023/03/QUANTRON-Besuch-von-Hildegard-Mueller-6-scaled.jp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3/QUANTRON-Besuch-von-Hildegard-Mueller-4-scaled.jpg" TargetMode="External"/><Relationship Id="rId25" Type="http://schemas.openxmlformats.org/officeDocument/2006/relationships/hyperlink" Target="https://www.quantron.net/q-news/pr-berich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3/QUANTRON-Besuch-von-Hildegard-Mueller-1-scaled.jpg" TargetMode="Externa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03/QUANTRON-Besuch-von-Hildegard-Mueller-3-scaled.jpg" TargetMode="External"/><Relationship Id="rId23" Type="http://schemas.openxmlformats.org/officeDocument/2006/relationships/hyperlink" Target="https://www.quantron.net/wp-content/uploads/2023/03/QUANTRON-Besuch-von-Hildegard-Mueller-7-scaled.jpg" TargetMode="External"/><Relationship Id="rId28" Type="http://schemas.openxmlformats.org/officeDocument/2006/relationships/hyperlink" Target="http://www.quantron.net/" TargetMode="External"/><Relationship Id="rId10" Type="http://schemas.openxmlformats.org/officeDocument/2006/relationships/endnotes" Target="endnotes.xml"/><Relationship Id="rId19" Type="http://schemas.openxmlformats.org/officeDocument/2006/relationships/hyperlink" Target="https://www.quantron.net/wp-content/uploads/2023/03/QUANTRON-Besuch-von-Hildegard-Mueller-5-scaled.jp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youtube.com/channel/UCDQ-CKkS8XMHcJ9Ze-6UVNA" TargetMode="External"/><Relationship Id="rId30" Type="http://schemas.openxmlformats.org/officeDocument/2006/relationships/hyperlink" Target="mailto:press@quantron.ne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10490</Characters>
  <Application>Microsoft Office Word</Application>
  <DocSecurity>0</DocSecurity>
  <Lines>87</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58</cp:revision>
  <dcterms:created xsi:type="dcterms:W3CDTF">2023-03-07T15:50:00Z</dcterms:created>
  <dcterms:modified xsi:type="dcterms:W3CDTF">2023-03-09T14:30:00Z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