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8EC1A" w14:textId="51E93E68" w:rsidR="00F22A99" w:rsidRDefault="002D0904" w:rsidP="00F22A99">
      <w:pPr>
        <w:tabs>
          <w:tab w:val="right" w:pos="9356"/>
        </w:tabs>
        <w:spacing w:after="0" w:line="360" w:lineRule="auto"/>
        <w:rPr>
          <w:rFonts w:ascii="Arial" w:hAnsi="Arial"/>
        </w:rPr>
      </w:pPr>
      <w:r>
        <w:rPr>
          <w:rFonts w:ascii="Arial" w:hAnsi="Arial"/>
        </w:rPr>
        <w:t xml:space="preserve">PRESS RELEASE  </w:t>
      </w:r>
    </w:p>
    <w:p w14:paraId="621FF2D8" w14:textId="53DC384E" w:rsidR="007F3AB0" w:rsidRPr="001A017C" w:rsidRDefault="002D0904" w:rsidP="00F22A99">
      <w:pPr>
        <w:tabs>
          <w:tab w:val="right" w:pos="9356"/>
        </w:tabs>
        <w:spacing w:after="0" w:line="360" w:lineRule="auto"/>
        <w:jc w:val="right"/>
        <w:rPr>
          <w:rFonts w:ascii="Arial" w:hAnsi="Arial" w:cs="Arial"/>
          <w:sz w:val="20"/>
        </w:rPr>
      </w:pPr>
      <w:r>
        <w:rPr>
          <w:rFonts w:ascii="Arial" w:hAnsi="Arial"/>
          <w:sz w:val="18"/>
        </w:rPr>
        <w:t>17th April 2023</w:t>
      </w:r>
    </w:p>
    <w:p w14:paraId="7915A56D" w14:textId="22B13905" w:rsidR="0069112E" w:rsidRPr="001A017C" w:rsidRDefault="00657C05" w:rsidP="0069112E">
      <w:pPr>
        <w:spacing w:before="340" w:after="340" w:line="240" w:lineRule="auto"/>
        <w:rPr>
          <w:rFonts w:ascii="Arial" w:hAnsi="Arial" w:cs="Arial"/>
          <w:b/>
          <w:bCs/>
          <w:sz w:val="28"/>
          <w:szCs w:val="28"/>
        </w:rPr>
      </w:pPr>
      <w:r>
        <w:rPr>
          <w:rFonts w:ascii="Arial" w:hAnsi="Arial"/>
          <w:b/>
          <w:bCs/>
          <w:sz w:val="28"/>
          <w:szCs w:val="28"/>
        </w:rPr>
        <w:t>QUANTRON successfully implements internationalisation strategy and confirms 2023 forecast after a strong first quarter </w:t>
      </w:r>
    </w:p>
    <w:p w14:paraId="337A3802" w14:textId="0D3A2B59" w:rsidR="00825F95" w:rsidRPr="00657C05" w:rsidRDefault="00825F95" w:rsidP="006D02E8">
      <w:pPr>
        <w:pStyle w:val="Listenabsatz"/>
        <w:numPr>
          <w:ilvl w:val="0"/>
          <w:numId w:val="4"/>
        </w:numPr>
        <w:spacing w:after="0" w:line="240" w:lineRule="auto"/>
        <w:contextualSpacing w:val="0"/>
        <w:rPr>
          <w:rFonts w:ascii="Arial" w:eastAsia="Times New Roman" w:hAnsi="Arial" w:cs="Arial"/>
        </w:rPr>
      </w:pPr>
      <w:r>
        <w:rPr>
          <w:rFonts w:ascii="Arial" w:hAnsi="Arial"/>
        </w:rPr>
        <w:t xml:space="preserve">QUANTRON confirms </w:t>
      </w:r>
      <w:r w:rsidR="00411C6E">
        <w:rPr>
          <w:rFonts w:ascii="Arial" w:hAnsi="Arial"/>
        </w:rPr>
        <w:t xml:space="preserve">turnover </w:t>
      </w:r>
      <w:r w:rsidR="00010A44">
        <w:rPr>
          <w:rFonts w:ascii="Arial" w:hAnsi="Arial"/>
        </w:rPr>
        <w:t xml:space="preserve">guidance </w:t>
      </w:r>
      <w:r>
        <w:rPr>
          <w:rFonts w:ascii="Arial" w:hAnsi="Arial"/>
        </w:rPr>
        <w:t>of 45-60 million euros in 2023 with orders in three world regions - Europe, Middle East and USA</w:t>
      </w:r>
    </w:p>
    <w:p w14:paraId="2041F5E3" w14:textId="252366E7" w:rsidR="009E45DC" w:rsidRPr="00F22A99" w:rsidRDefault="004459D5" w:rsidP="006D02E8">
      <w:pPr>
        <w:pStyle w:val="Listenabsatz"/>
        <w:numPr>
          <w:ilvl w:val="0"/>
          <w:numId w:val="4"/>
        </w:numPr>
        <w:spacing w:after="0" w:line="240" w:lineRule="auto"/>
        <w:contextualSpacing w:val="0"/>
        <w:rPr>
          <w:rFonts w:ascii="Arial" w:eastAsia="Times New Roman" w:hAnsi="Arial" w:cs="Arial"/>
        </w:rPr>
      </w:pPr>
      <w:r w:rsidRPr="00F22A99">
        <w:rPr>
          <w:rFonts w:ascii="Arial" w:hAnsi="Arial"/>
        </w:rPr>
        <w:t>QUANTRON announces a well-filled sales pipeline with sales potential of over 165 vehicles in</w:t>
      </w:r>
      <w:r w:rsidR="00F22A99" w:rsidRPr="00F22A99">
        <w:rPr>
          <w:rFonts w:ascii="Arial" w:hAnsi="Arial"/>
        </w:rPr>
        <w:t xml:space="preserve"> Q1</w:t>
      </w:r>
      <w:r w:rsidRPr="00F22A99">
        <w:rPr>
          <w:rFonts w:ascii="Arial" w:hAnsi="Arial"/>
        </w:rPr>
        <w:t xml:space="preserve"> 2023</w:t>
      </w:r>
    </w:p>
    <w:p w14:paraId="44D2D950" w14:textId="3E78E084" w:rsidR="006D02E8" w:rsidRPr="00F22A99" w:rsidRDefault="006D02E8" w:rsidP="006D02E8">
      <w:pPr>
        <w:pStyle w:val="Listenabsatz"/>
        <w:numPr>
          <w:ilvl w:val="0"/>
          <w:numId w:val="4"/>
        </w:numPr>
        <w:spacing w:after="0" w:line="240" w:lineRule="auto"/>
        <w:contextualSpacing w:val="0"/>
        <w:rPr>
          <w:rFonts w:ascii="Arial" w:eastAsia="Times New Roman" w:hAnsi="Arial" w:cs="Arial"/>
        </w:rPr>
      </w:pPr>
      <w:r w:rsidRPr="00F22A99">
        <w:rPr>
          <w:rFonts w:ascii="Arial" w:hAnsi="Arial"/>
        </w:rPr>
        <w:t xml:space="preserve">Positive </w:t>
      </w:r>
      <w:r w:rsidR="00623BE0">
        <w:rPr>
          <w:rFonts w:ascii="Arial" w:hAnsi="Arial"/>
        </w:rPr>
        <w:t>governmental subvention</w:t>
      </w:r>
      <w:r w:rsidRPr="00F22A99">
        <w:rPr>
          <w:rFonts w:ascii="Arial" w:hAnsi="Arial"/>
        </w:rPr>
        <w:t xml:space="preserve"> decisions</w:t>
      </w:r>
      <w:r w:rsidR="006F1700">
        <w:rPr>
          <w:rFonts w:ascii="Arial" w:hAnsi="Arial"/>
        </w:rPr>
        <w:t xml:space="preserve"> totalling </w:t>
      </w:r>
      <w:r w:rsidRPr="00F22A99">
        <w:rPr>
          <w:rFonts w:ascii="Arial" w:hAnsi="Arial"/>
        </w:rPr>
        <w:t xml:space="preserve">around 70 million euros for QUANTRON customers in </w:t>
      </w:r>
      <w:r w:rsidRPr="00F22A99">
        <w:rPr>
          <w:rFonts w:ascii="Arial" w:eastAsia="Times New Roman" w:hAnsi="Arial" w:cs="Arial"/>
        </w:rPr>
        <w:t xml:space="preserve">Germany and </w:t>
      </w:r>
      <w:r w:rsidR="00695860">
        <w:rPr>
          <w:rFonts w:ascii="Arial" w:eastAsia="Times New Roman" w:hAnsi="Arial" w:cs="Arial"/>
        </w:rPr>
        <w:t>c</w:t>
      </w:r>
      <w:r w:rsidR="00695860" w:rsidRPr="00695860">
        <w:rPr>
          <w:rFonts w:ascii="Arial" w:eastAsia="Times New Roman" w:hAnsi="Arial" w:cs="Arial"/>
        </w:rPr>
        <w:t>ontractually secured order volume of 23 million euros</w:t>
      </w:r>
    </w:p>
    <w:p w14:paraId="1E24DFA7" w14:textId="2D794E38" w:rsidR="00FF46EF" w:rsidRPr="00657C05" w:rsidRDefault="00B26476" w:rsidP="00FF46EF">
      <w:pPr>
        <w:pStyle w:val="Listenabsatz"/>
        <w:numPr>
          <w:ilvl w:val="0"/>
          <w:numId w:val="4"/>
        </w:numPr>
        <w:spacing w:after="0" w:line="240" w:lineRule="auto"/>
        <w:contextualSpacing w:val="0"/>
        <w:rPr>
          <w:rFonts w:ascii="Arial" w:eastAsia="Times New Roman" w:hAnsi="Arial" w:cs="Arial"/>
        </w:rPr>
      </w:pPr>
      <w:r>
        <w:rPr>
          <w:rFonts w:ascii="Arial" w:hAnsi="Arial"/>
        </w:rPr>
        <w:t>Up</w:t>
      </w:r>
      <w:r w:rsidR="00FD5FA6">
        <w:rPr>
          <w:rFonts w:ascii="Arial" w:hAnsi="Arial"/>
        </w:rPr>
        <w:t xml:space="preserve">coming </w:t>
      </w:r>
      <w:r w:rsidR="00030EB1">
        <w:rPr>
          <w:rFonts w:ascii="Arial" w:hAnsi="Arial"/>
        </w:rPr>
        <w:t>w</w:t>
      </w:r>
      <w:r w:rsidR="00FF46EF">
        <w:rPr>
          <w:rFonts w:ascii="Arial" w:hAnsi="Arial"/>
        </w:rPr>
        <w:t>orld premiere of the hydrogen-powered QUANTRON US Class 8 truck as a prototype for the first time at the ACT Expo in May 2023 in California</w:t>
      </w:r>
    </w:p>
    <w:p w14:paraId="36A5E3FF" w14:textId="714534B1" w:rsidR="00FF46EF" w:rsidRPr="00657C05" w:rsidRDefault="00FF46EF" w:rsidP="00FF46EF">
      <w:pPr>
        <w:pStyle w:val="Listenabsatz"/>
        <w:numPr>
          <w:ilvl w:val="0"/>
          <w:numId w:val="4"/>
        </w:numPr>
        <w:spacing w:after="0" w:line="240" w:lineRule="auto"/>
        <w:contextualSpacing w:val="0"/>
        <w:rPr>
          <w:rFonts w:ascii="Arial" w:eastAsia="Times New Roman" w:hAnsi="Arial" w:cs="Arial"/>
        </w:rPr>
      </w:pPr>
      <w:r>
        <w:rPr>
          <w:rFonts w:ascii="Arial" w:hAnsi="Arial"/>
        </w:rPr>
        <w:t xml:space="preserve">Customer </w:t>
      </w:r>
      <w:r w:rsidR="00FD5FA6">
        <w:rPr>
          <w:rFonts w:ascii="Arial" w:hAnsi="Arial"/>
        </w:rPr>
        <w:t>pilot</w:t>
      </w:r>
      <w:r>
        <w:rPr>
          <w:rFonts w:ascii="Arial" w:hAnsi="Arial"/>
        </w:rPr>
        <w:t xml:space="preserve"> of the first battery-electric truck in the Kingdom of Saudi Arabia (KSA) </w:t>
      </w:r>
    </w:p>
    <w:p w14:paraId="77EBF0E4" w14:textId="77777777" w:rsidR="00657C05" w:rsidRPr="00657C05" w:rsidRDefault="00657C05" w:rsidP="00657C05">
      <w:pPr>
        <w:spacing w:after="0" w:line="240" w:lineRule="auto"/>
        <w:rPr>
          <w:rFonts w:eastAsia="Times New Roman"/>
        </w:rPr>
      </w:pPr>
    </w:p>
    <w:p w14:paraId="4B457CB4" w14:textId="4E474631" w:rsidR="0036362A" w:rsidRPr="001A017C" w:rsidRDefault="0036362A" w:rsidP="006D02E8">
      <w:pPr>
        <w:pStyle w:val="01Flietext"/>
        <w:ind w:left="714"/>
        <w:contextualSpacing/>
        <w:rPr>
          <w:rFonts w:cs="Arial"/>
          <w:szCs w:val="22"/>
        </w:rPr>
      </w:pPr>
    </w:p>
    <w:p w14:paraId="1AB1F9DF" w14:textId="0DE0EEA5" w:rsidR="009071ED" w:rsidRDefault="00000000" w:rsidP="006D02E8">
      <w:pPr>
        <w:pStyle w:val="01Flietext"/>
        <w:rPr>
          <w:szCs w:val="22"/>
        </w:rPr>
      </w:pPr>
      <w:hyperlink r:id="rId11" w:history="1">
        <w:r w:rsidR="006D02E8">
          <w:rPr>
            <w:rStyle w:val="Hyperlink"/>
            <w:szCs w:val="22"/>
          </w:rPr>
          <w:t>Quantron AG</w:t>
        </w:r>
      </w:hyperlink>
      <w:r w:rsidR="006D02E8">
        <w:rPr>
          <w:szCs w:val="22"/>
        </w:rPr>
        <w:t>, specialist for sustainable passenger and goods transport, has now presented its business figures for the first quarter of 2023 as well as further strategic partnerships designed to ensure the global growth of the company.</w:t>
      </w:r>
    </w:p>
    <w:p w14:paraId="683CE8B2" w14:textId="5CEBFAC1" w:rsidR="00A45064" w:rsidRDefault="006D02E8" w:rsidP="006D02E8">
      <w:pPr>
        <w:pStyle w:val="01Flietext"/>
        <w:rPr>
          <w:rFonts w:cs="Arial"/>
          <w:szCs w:val="22"/>
        </w:rPr>
      </w:pPr>
      <w:r>
        <w:rPr>
          <w:szCs w:val="22"/>
        </w:rPr>
        <w:t xml:space="preserve">There is an increasing demand for emission-free mobility solutions in both the German and international markets. In the first quarter of 2023, Quantron AG was able to realise a sales potential for 2023 of 165 emission-free commercial vehicles for the transport of people and goods. </w:t>
      </w:r>
    </w:p>
    <w:p w14:paraId="139CB852" w14:textId="4064FFF7" w:rsidR="00657C05" w:rsidRPr="001710AA" w:rsidRDefault="00FF46EF" w:rsidP="006D02E8">
      <w:pPr>
        <w:pStyle w:val="01Flietext"/>
        <w:rPr>
          <w:rFonts w:cs="Arial"/>
          <w:b/>
          <w:bCs/>
          <w:szCs w:val="22"/>
        </w:rPr>
      </w:pPr>
      <w:r>
        <w:rPr>
          <w:b/>
          <w:bCs/>
          <w:szCs w:val="22"/>
        </w:rPr>
        <w:t>Significant increase in volume of offers compared to the previous year</w:t>
      </w:r>
    </w:p>
    <w:p w14:paraId="16EA6E42" w14:textId="4110C712" w:rsidR="008634A6" w:rsidRDefault="00657C05" w:rsidP="006D02E8">
      <w:pPr>
        <w:pStyle w:val="01Flietext"/>
        <w:rPr>
          <w:szCs w:val="22"/>
        </w:rPr>
      </w:pPr>
      <w:r>
        <w:rPr>
          <w:szCs w:val="22"/>
        </w:rPr>
        <w:t xml:space="preserve">In Q1 2023, QUANTRON was able to </w:t>
      </w:r>
      <w:r w:rsidR="00792BB2">
        <w:rPr>
          <w:szCs w:val="22"/>
        </w:rPr>
        <w:t xml:space="preserve">already </w:t>
      </w:r>
      <w:r>
        <w:rPr>
          <w:szCs w:val="22"/>
        </w:rPr>
        <w:t>exceed the volume of o</w:t>
      </w:r>
      <w:r w:rsidR="005848BB">
        <w:rPr>
          <w:szCs w:val="22"/>
        </w:rPr>
        <w:t>ffers</w:t>
      </w:r>
      <w:r>
        <w:rPr>
          <w:szCs w:val="22"/>
        </w:rPr>
        <w:t xml:space="preserve"> placed in </w:t>
      </w:r>
      <w:r w:rsidR="00376ACB">
        <w:rPr>
          <w:szCs w:val="22"/>
        </w:rPr>
        <w:t xml:space="preserve">the entire year </w:t>
      </w:r>
      <w:r>
        <w:rPr>
          <w:szCs w:val="22"/>
        </w:rPr>
        <w:t>2022</w:t>
      </w:r>
      <w:r w:rsidR="008902CF">
        <w:rPr>
          <w:szCs w:val="22"/>
        </w:rPr>
        <w:t xml:space="preserve"> (</w:t>
      </w:r>
      <w:r w:rsidR="00191972">
        <w:rPr>
          <w:szCs w:val="22"/>
        </w:rPr>
        <w:t>a</w:t>
      </w:r>
      <w:r w:rsidR="00AD1573">
        <w:rPr>
          <w:szCs w:val="22"/>
        </w:rPr>
        <w:t>bout</w:t>
      </w:r>
      <w:r w:rsidR="008902CF">
        <w:rPr>
          <w:szCs w:val="22"/>
        </w:rPr>
        <w:t xml:space="preserve"> 1000 units)</w:t>
      </w:r>
      <w:r>
        <w:rPr>
          <w:szCs w:val="22"/>
        </w:rPr>
        <w:t xml:space="preserve"> recording around 1200 units.</w:t>
      </w:r>
    </w:p>
    <w:p w14:paraId="486C65E6" w14:textId="77777777" w:rsidR="00C12D04" w:rsidRDefault="00C12D04" w:rsidP="00C12D04">
      <w:pPr>
        <w:pStyle w:val="01Flietext"/>
        <w:rPr>
          <w:rFonts w:cs="Arial"/>
          <w:szCs w:val="22"/>
        </w:rPr>
      </w:pPr>
      <w:r w:rsidRPr="00FA6F31">
        <w:rPr>
          <w:szCs w:val="22"/>
        </w:rPr>
        <w:t>In the first quarter of 2023, QUANTRON booked a contractually secured order volume of around 23 million</w:t>
      </w:r>
      <w:r>
        <w:rPr>
          <w:szCs w:val="22"/>
        </w:rPr>
        <w:t xml:space="preserve"> euros.</w:t>
      </w:r>
    </w:p>
    <w:p w14:paraId="5BBBA316" w14:textId="77777777" w:rsidR="00C12D04" w:rsidRDefault="00C12D04" w:rsidP="006D02E8">
      <w:pPr>
        <w:pStyle w:val="01Flietext"/>
        <w:rPr>
          <w:b/>
          <w:bCs/>
          <w:color w:val="FF0000"/>
          <w:szCs w:val="22"/>
        </w:rPr>
      </w:pPr>
    </w:p>
    <w:p w14:paraId="37FA6529" w14:textId="76DBCAC4" w:rsidR="00822055" w:rsidRDefault="00822055" w:rsidP="006D02E8">
      <w:pPr>
        <w:pStyle w:val="01Flietext"/>
        <w:rPr>
          <w:b/>
          <w:bCs/>
          <w:szCs w:val="22"/>
        </w:rPr>
      </w:pPr>
      <w:r w:rsidRPr="00822055">
        <w:rPr>
          <w:b/>
          <w:bCs/>
          <w:szCs w:val="22"/>
        </w:rPr>
        <w:lastRenderedPageBreak/>
        <w:t xml:space="preserve">Significant uptake of </w:t>
      </w:r>
      <w:r w:rsidR="00264F2D">
        <w:rPr>
          <w:b/>
          <w:bCs/>
          <w:szCs w:val="22"/>
        </w:rPr>
        <w:t xml:space="preserve">positive </w:t>
      </w:r>
      <w:r w:rsidR="00AB3716">
        <w:rPr>
          <w:b/>
          <w:bCs/>
          <w:szCs w:val="22"/>
        </w:rPr>
        <w:t xml:space="preserve">subvention approvals </w:t>
      </w:r>
      <w:r w:rsidRPr="00822055">
        <w:rPr>
          <w:b/>
          <w:bCs/>
          <w:szCs w:val="22"/>
        </w:rPr>
        <w:t>expected</w:t>
      </w:r>
    </w:p>
    <w:p w14:paraId="04DFD234" w14:textId="43E4B4D7" w:rsidR="006D02E8" w:rsidRDefault="00A45064" w:rsidP="006D02E8">
      <w:pPr>
        <w:pStyle w:val="01Flietext"/>
        <w:rPr>
          <w:rFonts w:cs="Arial"/>
          <w:szCs w:val="22"/>
        </w:rPr>
      </w:pPr>
      <w:r>
        <w:rPr>
          <w:szCs w:val="22"/>
        </w:rPr>
        <w:t xml:space="preserve">In the same period, QUANTRON customers </w:t>
      </w:r>
      <w:r>
        <w:rPr>
          <w:b/>
          <w:bCs/>
          <w:szCs w:val="22"/>
        </w:rPr>
        <w:t>in Germany</w:t>
      </w:r>
      <w:r>
        <w:rPr>
          <w:szCs w:val="22"/>
        </w:rPr>
        <w:t xml:space="preserve"> received positive </w:t>
      </w:r>
      <w:r w:rsidR="00933E3E">
        <w:rPr>
          <w:szCs w:val="22"/>
        </w:rPr>
        <w:t>subvention</w:t>
      </w:r>
      <w:r>
        <w:rPr>
          <w:szCs w:val="22"/>
        </w:rPr>
        <w:t xml:space="preserve"> approvals of around 70 million euros for</w:t>
      </w:r>
      <w:r w:rsidR="00B63C91">
        <w:rPr>
          <w:szCs w:val="22"/>
        </w:rPr>
        <w:t xml:space="preserve"> enabling decarbonisation of </w:t>
      </w:r>
      <w:r>
        <w:rPr>
          <w:szCs w:val="22"/>
        </w:rPr>
        <w:t>their fleets with zero-emission vehicles.</w:t>
      </w:r>
    </w:p>
    <w:p w14:paraId="2FC023C4" w14:textId="759326C7" w:rsidR="006D02E8" w:rsidRDefault="0058676C" w:rsidP="006D02E8">
      <w:pPr>
        <w:pStyle w:val="01Flietext"/>
        <w:rPr>
          <w:rFonts w:cs="Arial"/>
          <w:szCs w:val="22"/>
        </w:rPr>
      </w:pPr>
      <w:r>
        <w:rPr>
          <w:szCs w:val="22"/>
        </w:rPr>
        <w:t xml:space="preserve">In the first quarter of this year, QUANTRON also expanded its </w:t>
      </w:r>
      <w:r w:rsidRPr="00E801B5">
        <w:rPr>
          <w:b/>
          <w:bCs/>
          <w:szCs w:val="22"/>
        </w:rPr>
        <w:t>Clean Transportation Alliance</w:t>
      </w:r>
      <w:r>
        <w:rPr>
          <w:szCs w:val="22"/>
        </w:rPr>
        <w:t xml:space="preserve"> to include two new partners: Norwegian Hydrogen AS and Westgass</w:t>
      </w:r>
      <w:r w:rsidR="00623947">
        <w:rPr>
          <w:szCs w:val="22"/>
        </w:rPr>
        <w:t xml:space="preserve"> Hydrogen AS</w:t>
      </w:r>
      <w:r>
        <w:rPr>
          <w:szCs w:val="22"/>
        </w:rPr>
        <w:t xml:space="preserve">. QUANTRON has concluded strategic partnerships with both companies for the expansion of the hydrogen infrastructure in the Scandinavian countries (Norway, Iceland, Sweden, Finland and Denmark). This </w:t>
      </w:r>
      <w:r w:rsidR="00ED27D2">
        <w:rPr>
          <w:szCs w:val="22"/>
        </w:rPr>
        <w:t xml:space="preserve">strengthens and </w:t>
      </w:r>
      <w:r w:rsidR="00AA7DD0">
        <w:rPr>
          <w:szCs w:val="22"/>
        </w:rPr>
        <w:t xml:space="preserve">rounds </w:t>
      </w:r>
      <w:r>
        <w:rPr>
          <w:szCs w:val="22"/>
        </w:rPr>
        <w:t xml:space="preserve">off the Quantron-as-a-Service </w:t>
      </w:r>
      <w:r w:rsidR="000C13CE">
        <w:rPr>
          <w:szCs w:val="22"/>
        </w:rPr>
        <w:t>solution</w:t>
      </w:r>
      <w:r>
        <w:rPr>
          <w:b/>
          <w:bCs/>
          <w:szCs w:val="22"/>
        </w:rPr>
        <w:t>.</w:t>
      </w:r>
    </w:p>
    <w:p w14:paraId="64553E87" w14:textId="48646561" w:rsidR="0058676C" w:rsidRDefault="0058676C" w:rsidP="006D02E8">
      <w:pPr>
        <w:pStyle w:val="01Flietext"/>
        <w:rPr>
          <w:rFonts w:cs="Arial"/>
          <w:szCs w:val="22"/>
        </w:rPr>
      </w:pPr>
      <w:r>
        <w:rPr>
          <w:szCs w:val="22"/>
        </w:rPr>
        <w:t>QUANTRON relies on internationalisation and has successfully implemented the delivery of the first battery-electric truck in the Kingdom of Saudi Arabia through its partner</w:t>
      </w:r>
      <w:r w:rsidR="00BB13BF" w:rsidRPr="00BB13BF">
        <w:t xml:space="preserve"> </w:t>
      </w:r>
      <w:r w:rsidR="00BB13BF" w:rsidRPr="00BB13BF">
        <w:rPr>
          <w:szCs w:val="22"/>
        </w:rPr>
        <w:t>Electromin (a Petromin Co</w:t>
      </w:r>
      <w:r w:rsidR="00BA64C4">
        <w:rPr>
          <w:szCs w:val="22"/>
        </w:rPr>
        <w:t>rporation</w:t>
      </w:r>
      <w:r w:rsidR="00BB13BF" w:rsidRPr="00BB13BF">
        <w:rPr>
          <w:szCs w:val="22"/>
        </w:rPr>
        <w:t xml:space="preserve"> company)</w:t>
      </w:r>
      <w:r>
        <w:rPr>
          <w:szCs w:val="22"/>
        </w:rPr>
        <w:t>. Since March 2023, Ecotruck Services, which is headquartered in Zaragoza, has been part of Quantron AG´s extended sales network acting as a general importer for the Spanish market. In addition, the American subsidiary Quantron USA, Inc. will be presenting its first hydrogen-powered QUANTRON US Class 8 truck as a prototype at the ACT Expo in Anaheim, California which begins on 2nd May 2023.</w:t>
      </w:r>
    </w:p>
    <w:p w14:paraId="2F5B42BE" w14:textId="3618341E" w:rsidR="0058676C" w:rsidRDefault="0058676C" w:rsidP="001345CF">
      <w:pPr>
        <w:pStyle w:val="01Flietext"/>
        <w:rPr>
          <w:rFonts w:cs="Arial"/>
          <w:szCs w:val="22"/>
        </w:rPr>
      </w:pPr>
      <w:r>
        <w:rPr>
          <w:szCs w:val="22"/>
        </w:rPr>
        <w:t>In order to implement its ambitious growth plans, QUANTRON has hired experts in recent months from various industries representing a total of 15 different nationalities. The company has increased its headcount to 130 from around 90 in April 2022 and plans to hire an additional 20 experts which will be spread across its three offices by the end of 2023.</w:t>
      </w:r>
    </w:p>
    <w:p w14:paraId="59D3ABE9" w14:textId="00371BF6" w:rsidR="00B46CFF" w:rsidRDefault="001345CF" w:rsidP="004D7906">
      <w:pPr>
        <w:pStyle w:val="01Flietext"/>
        <w:rPr>
          <w:rFonts w:cs="Arial"/>
        </w:rPr>
      </w:pPr>
      <w:r>
        <w:t xml:space="preserve">"The positive response together with the strong growth of QUANTRON show that our emission-free solutions are in demand from customers and partners worldwide," says Michael Perschke, CEO of QUANTRON. “Almost 70 million euros are now available to our customers in the form of approved </w:t>
      </w:r>
      <w:r w:rsidR="00312F41">
        <w:t>governmental subsidies in Germany</w:t>
      </w:r>
      <w:r>
        <w:t xml:space="preserve">. We are now generating revenue directly as well as with partners in </w:t>
      </w:r>
      <w:r w:rsidR="00D756D5">
        <w:t xml:space="preserve">three </w:t>
      </w:r>
      <w:r>
        <w:t>world regions – Europe, Middle East and USA.”</w:t>
      </w:r>
    </w:p>
    <w:p w14:paraId="7010E8E1" w14:textId="5B1040B1" w:rsidR="006D02E8" w:rsidRPr="00E241F9" w:rsidRDefault="00B46CFF" w:rsidP="004D7906">
      <w:pPr>
        <w:pStyle w:val="01Flietext"/>
        <w:rPr>
          <w:rFonts w:cs="Arial"/>
        </w:rPr>
      </w:pPr>
      <w:r>
        <w:t xml:space="preserve">Andreas Haller, Founder and Executive Chairman of Quantron AG adds: “Leading vehicle fleet customers are increasingly becoming aware of QUANTRON, in particular regarding our fuel cell products. QUANTRON is currently on the move as a consolidator and is expanding its </w:t>
      </w:r>
      <w:r>
        <w:lastRenderedPageBreak/>
        <w:t xml:space="preserve">technology leadership especially in the area of 44 t heavy-duty trucks. The Quantron-as-a-Service option with strong </w:t>
      </w:r>
      <w:r w:rsidR="00BB4A91">
        <w:t xml:space="preserve">hydrogen </w:t>
      </w:r>
      <w:r>
        <w:t>partners is currently one of our unique selling points and this will be further expanded throughout Europe.”</w:t>
      </w:r>
    </w:p>
    <w:p w14:paraId="21AE9850" w14:textId="281FAF59" w:rsidR="008B7AF6" w:rsidRPr="001A017C" w:rsidRDefault="00FD5A97" w:rsidP="00FD5A97">
      <w:pPr>
        <w:rPr>
          <w:rFonts w:ascii="Arial" w:hAnsi="Arial" w:cs="Arial"/>
        </w:rPr>
      </w:pPr>
      <w:r>
        <w:rPr>
          <w:rFonts w:ascii="Arial" w:hAnsi="Arial"/>
          <w:bCs/>
        </w:rPr>
        <w:t>Images (</w:t>
      </w:r>
      <w:r>
        <w:rPr>
          <w:rFonts w:ascii="Arial" w:hAnsi="Arial"/>
        </w:rPr>
        <w:t>click on image preview to download)</w:t>
      </w:r>
      <w:r>
        <w:rPr>
          <w:rFonts w:ascii="Arial" w:hAnsi="Arial"/>
          <w:bCs/>
        </w:rPr>
        <w:t>:</w:t>
      </w:r>
    </w:p>
    <w:tbl>
      <w:tblPr>
        <w:tblStyle w:val="Tabellenraster"/>
        <w:tblW w:w="0" w:type="auto"/>
        <w:tblLook w:val="04A0" w:firstRow="1" w:lastRow="0" w:firstColumn="1" w:lastColumn="0" w:noHBand="0" w:noVBand="1"/>
      </w:tblPr>
      <w:tblGrid>
        <w:gridCol w:w="3964"/>
        <w:gridCol w:w="4907"/>
      </w:tblGrid>
      <w:tr w:rsidR="00F22A99" w:rsidRPr="00F22A99" w14:paraId="65AE6358" w14:textId="77777777" w:rsidTr="00B65133">
        <w:trPr>
          <w:trHeight w:val="965"/>
        </w:trPr>
        <w:tc>
          <w:tcPr>
            <w:tcW w:w="3964" w:type="dxa"/>
          </w:tcPr>
          <w:p w14:paraId="6F2433B2" w14:textId="77777777" w:rsidR="00F22A99" w:rsidRPr="00F22A99" w:rsidRDefault="00F22A99" w:rsidP="00F22A99">
            <w:pPr>
              <w:spacing w:after="200" w:line="324" w:lineRule="auto"/>
              <w:ind w:right="597"/>
              <w:rPr>
                <w:rFonts w:ascii="Arial" w:hAnsi="Arial" w:cs="Arial"/>
                <w:bCs/>
                <w:lang w:val="de-DE"/>
              </w:rPr>
            </w:pPr>
            <w:r w:rsidRPr="00F22A99">
              <w:rPr>
                <w:rFonts w:ascii="Arial" w:hAnsi="Arial" w:cs="Arial"/>
                <w:bCs/>
                <w:noProof/>
                <w:lang w:val="de-DE"/>
              </w:rPr>
              <w:drawing>
                <wp:inline distT="0" distB="0" distL="0" distR="0" wp14:anchorId="1BFBECA3" wp14:editId="5F866541">
                  <wp:extent cx="1980000" cy="1396800"/>
                  <wp:effectExtent l="0" t="0" r="1270" b="0"/>
                  <wp:docPr id="1" name="Grafik 1" descr="Ein Bild, das Kleidung, Person, Mann, Jeans enthält.&#10;&#10;Automatisch generierte Beschreibu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Kleidung, Person, Mann, Jeans enthält.&#10;&#10;Automatisch generierte Beschreibu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0000" cy="1396800"/>
                          </a:xfrm>
                          <a:prstGeom prst="rect">
                            <a:avLst/>
                          </a:prstGeom>
                          <a:noFill/>
                          <a:ln>
                            <a:noFill/>
                          </a:ln>
                        </pic:spPr>
                      </pic:pic>
                    </a:graphicData>
                  </a:graphic>
                </wp:inline>
              </w:drawing>
            </w:r>
          </w:p>
        </w:tc>
        <w:tc>
          <w:tcPr>
            <w:tcW w:w="4907" w:type="dxa"/>
          </w:tcPr>
          <w:p w14:paraId="5AE0306B" w14:textId="0727F110" w:rsidR="00F22A99" w:rsidRPr="00F22A99" w:rsidRDefault="00F22A99" w:rsidP="00F22A99">
            <w:pPr>
              <w:spacing w:after="200" w:line="324" w:lineRule="auto"/>
              <w:ind w:right="597"/>
              <w:rPr>
                <w:rFonts w:ascii="Arial" w:hAnsi="Arial" w:cs="Arial"/>
                <w:bCs/>
                <w:lang w:val="en-US"/>
              </w:rPr>
            </w:pPr>
            <w:r w:rsidRPr="00F22A99">
              <w:rPr>
                <w:rFonts w:ascii="Arial" w:hAnsi="Arial" w:cs="Arial"/>
                <w:bCs/>
                <w:lang w:val="en-US"/>
              </w:rPr>
              <w:t>QUANTRON Executive Board;</w:t>
            </w:r>
            <w:r w:rsidRPr="00F22A99">
              <w:rPr>
                <w:rFonts w:ascii="Arial" w:hAnsi="Arial" w:cs="Arial"/>
                <w:bCs/>
                <w:lang w:val="en-US"/>
              </w:rPr>
              <w:br/>
              <w:t>from left: Herbert Robel (CHRO), Andreas Haller (Fo</w:t>
            </w:r>
            <w:r>
              <w:rPr>
                <w:rFonts w:ascii="Arial" w:hAnsi="Arial" w:cs="Arial"/>
                <w:bCs/>
                <w:lang w:val="en-US"/>
              </w:rPr>
              <w:t>under and Executive Chairman</w:t>
            </w:r>
            <w:r w:rsidRPr="00F22A99">
              <w:rPr>
                <w:rFonts w:ascii="Arial" w:hAnsi="Arial" w:cs="Arial"/>
                <w:bCs/>
                <w:lang w:val="en-US"/>
              </w:rPr>
              <w:t xml:space="preserve">), Michael Perschke (CEO) </w:t>
            </w:r>
            <w:r>
              <w:rPr>
                <w:rFonts w:ascii="Arial" w:hAnsi="Arial" w:cs="Arial"/>
                <w:bCs/>
                <w:lang w:val="en-US"/>
              </w:rPr>
              <w:t>and</w:t>
            </w:r>
            <w:r w:rsidRPr="00F22A99">
              <w:rPr>
                <w:rFonts w:ascii="Arial" w:hAnsi="Arial" w:cs="Arial"/>
                <w:bCs/>
                <w:lang w:val="en-US"/>
              </w:rPr>
              <w:t xml:space="preserve"> René Wollmann (CTO)</w:t>
            </w:r>
          </w:p>
        </w:tc>
      </w:tr>
      <w:tr w:rsidR="00F22A99" w:rsidRPr="00F22A99" w14:paraId="1362963F" w14:textId="77777777" w:rsidTr="00B65133">
        <w:trPr>
          <w:trHeight w:val="965"/>
        </w:trPr>
        <w:tc>
          <w:tcPr>
            <w:tcW w:w="3964" w:type="dxa"/>
          </w:tcPr>
          <w:p w14:paraId="6E260514" w14:textId="77777777" w:rsidR="00F22A99" w:rsidRPr="00F22A99" w:rsidRDefault="00F22A99" w:rsidP="00F22A99">
            <w:pPr>
              <w:spacing w:after="200" w:line="324" w:lineRule="auto"/>
              <w:ind w:right="597"/>
              <w:rPr>
                <w:rFonts w:ascii="Arial" w:hAnsi="Arial" w:cs="Arial"/>
                <w:bCs/>
                <w:lang w:val="de-DE"/>
              </w:rPr>
            </w:pPr>
            <w:r w:rsidRPr="00F22A99">
              <w:rPr>
                <w:rFonts w:ascii="Arial" w:hAnsi="Arial" w:cs="Arial"/>
                <w:bCs/>
                <w:noProof/>
                <w:lang w:val="de-DE"/>
              </w:rPr>
              <w:drawing>
                <wp:inline distT="0" distB="0" distL="0" distR="0" wp14:anchorId="055DB91D" wp14:editId="41E748C1">
                  <wp:extent cx="1980000" cy="1447200"/>
                  <wp:effectExtent l="0" t="0" r="1270" b="635"/>
                  <wp:docPr id="6" name="Grafik 6" descr="Ein Bild, das Fahrzeug, Landfahrzeug, Himmel, Rad enthält.&#10;&#10;Automatisch generierte Beschreibu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Fahrzeug, Landfahrzeug, Himmel, Rad enthält.&#10;&#10;Automatisch generierte Beschreibu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0000" cy="1447200"/>
                          </a:xfrm>
                          <a:prstGeom prst="rect">
                            <a:avLst/>
                          </a:prstGeom>
                          <a:noFill/>
                          <a:ln>
                            <a:noFill/>
                          </a:ln>
                        </pic:spPr>
                      </pic:pic>
                    </a:graphicData>
                  </a:graphic>
                </wp:inline>
              </w:drawing>
            </w:r>
          </w:p>
        </w:tc>
        <w:tc>
          <w:tcPr>
            <w:tcW w:w="4907" w:type="dxa"/>
          </w:tcPr>
          <w:p w14:paraId="439DAF80" w14:textId="6718E584" w:rsidR="00F22A99" w:rsidRPr="00F22A99" w:rsidRDefault="00F22A99" w:rsidP="00F22A99">
            <w:pPr>
              <w:spacing w:after="200" w:line="324" w:lineRule="auto"/>
              <w:ind w:right="597"/>
              <w:rPr>
                <w:rFonts w:ascii="Arial" w:hAnsi="Arial" w:cs="Arial"/>
                <w:bCs/>
                <w:lang w:val="en-US"/>
              </w:rPr>
            </w:pPr>
            <w:r>
              <w:rPr>
                <w:rFonts w:ascii="Arial" w:hAnsi="Arial" w:cs="Arial"/>
                <w:bCs/>
                <w:lang w:val="en-US"/>
              </w:rPr>
              <w:t>H</w:t>
            </w:r>
            <w:r w:rsidRPr="00F22A99">
              <w:rPr>
                <w:rFonts w:ascii="Arial" w:hAnsi="Arial" w:cs="Arial"/>
                <w:bCs/>
                <w:lang w:val="en-US"/>
              </w:rPr>
              <w:t>ydrogen-electric heavy-duty truck QUANTRON QHM FCEV</w:t>
            </w:r>
          </w:p>
        </w:tc>
      </w:tr>
      <w:tr w:rsidR="00F22A99" w:rsidRPr="00F22A99" w14:paraId="7CE5EE82" w14:textId="77777777" w:rsidTr="00B65133">
        <w:trPr>
          <w:trHeight w:val="965"/>
        </w:trPr>
        <w:tc>
          <w:tcPr>
            <w:tcW w:w="3964" w:type="dxa"/>
          </w:tcPr>
          <w:p w14:paraId="482AB312" w14:textId="77777777" w:rsidR="00F22A99" w:rsidRPr="00F22A99" w:rsidRDefault="00F22A99" w:rsidP="00F22A99">
            <w:pPr>
              <w:spacing w:after="200" w:line="324" w:lineRule="auto"/>
              <w:ind w:right="597"/>
              <w:rPr>
                <w:rFonts w:ascii="Arial" w:hAnsi="Arial" w:cs="Arial"/>
                <w:bCs/>
                <w:lang w:val="de-DE"/>
              </w:rPr>
            </w:pPr>
            <w:r w:rsidRPr="00F22A99">
              <w:rPr>
                <w:rFonts w:ascii="Arial" w:hAnsi="Arial" w:cs="Arial"/>
                <w:bCs/>
                <w:noProof/>
                <w:lang w:val="de-DE"/>
              </w:rPr>
              <w:drawing>
                <wp:inline distT="0" distB="0" distL="0" distR="0" wp14:anchorId="66FE2416" wp14:editId="286E1144">
                  <wp:extent cx="1980000" cy="1515600"/>
                  <wp:effectExtent l="0" t="0" r="1270" b="8890"/>
                  <wp:docPr id="7" name="Grafik 7" descr="Ein Bild, das Fahrzeug, Landfahrzeug, Rad, Transport enthält.&#10;&#10;Automatisch generierte Beschreibu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Fahrzeug, Landfahrzeug, Rad, Transport enthält.&#10;&#10;Automatisch generierte Beschreibu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0000" cy="1515600"/>
                          </a:xfrm>
                          <a:prstGeom prst="rect">
                            <a:avLst/>
                          </a:prstGeom>
                          <a:noFill/>
                          <a:ln>
                            <a:noFill/>
                          </a:ln>
                        </pic:spPr>
                      </pic:pic>
                    </a:graphicData>
                  </a:graphic>
                </wp:inline>
              </w:drawing>
            </w:r>
          </w:p>
        </w:tc>
        <w:tc>
          <w:tcPr>
            <w:tcW w:w="4907" w:type="dxa"/>
          </w:tcPr>
          <w:p w14:paraId="29249E9E" w14:textId="6BCB7540" w:rsidR="00F22A99" w:rsidRPr="00F22A99" w:rsidRDefault="00F22A99" w:rsidP="00F22A99">
            <w:pPr>
              <w:spacing w:after="200" w:line="324" w:lineRule="auto"/>
              <w:ind w:right="597"/>
              <w:rPr>
                <w:rFonts w:ascii="Arial" w:hAnsi="Arial" w:cs="Arial"/>
                <w:bCs/>
                <w:lang w:val="en-US"/>
              </w:rPr>
            </w:pPr>
            <w:r>
              <w:rPr>
                <w:rFonts w:ascii="Arial" w:hAnsi="Arial" w:cs="Arial"/>
                <w:bCs/>
                <w:lang w:val="en-US"/>
              </w:rPr>
              <w:t>H</w:t>
            </w:r>
            <w:r w:rsidRPr="00F22A99">
              <w:rPr>
                <w:rFonts w:ascii="Arial" w:hAnsi="Arial" w:cs="Arial"/>
                <w:bCs/>
                <w:lang w:val="en-US"/>
              </w:rPr>
              <w:t>ydrogen-electric light transporter QLI FCEV</w:t>
            </w:r>
          </w:p>
        </w:tc>
      </w:tr>
    </w:tbl>
    <w:p w14:paraId="4A9EAD40" w14:textId="77777777" w:rsidR="00F22A99" w:rsidRPr="00F22A99" w:rsidRDefault="00F22A99" w:rsidP="00F63FEA">
      <w:pPr>
        <w:spacing w:line="324" w:lineRule="auto"/>
        <w:ind w:right="597"/>
        <w:rPr>
          <w:rFonts w:ascii="Arial" w:hAnsi="Arial" w:cs="Arial"/>
          <w:bCs/>
          <w:lang w:val="en-US"/>
        </w:rPr>
      </w:pPr>
    </w:p>
    <w:p w14:paraId="76E22AD1" w14:textId="41D6F19F" w:rsidR="00F63FEA" w:rsidRPr="001A017C" w:rsidRDefault="00F63FEA" w:rsidP="00F63FEA">
      <w:pPr>
        <w:spacing w:line="324" w:lineRule="auto"/>
        <w:ind w:right="597"/>
        <w:rPr>
          <w:rFonts w:ascii="Arial" w:hAnsi="Arial" w:cs="Arial"/>
          <w:b/>
        </w:rPr>
      </w:pPr>
      <w:r>
        <w:rPr>
          <w:rFonts w:ascii="Arial" w:hAnsi="Arial"/>
        </w:rPr>
        <w:t xml:space="preserve">The original photos are available in both low and high resolutions here: </w:t>
      </w:r>
      <w:hyperlink r:id="rId18">
        <w:r>
          <w:rPr>
            <w:rStyle w:val="Hyperlink"/>
            <w:rFonts w:ascii="Arial" w:hAnsi="Arial"/>
          </w:rPr>
          <w:t>Quantron AG press releases</w:t>
        </w:r>
      </w:hyperlink>
      <w:r>
        <w:t xml:space="preserve"> </w:t>
      </w:r>
      <w:r w:rsidRPr="00F22A99">
        <w:rPr>
          <w:rFonts w:ascii="Arial" w:hAnsi="Arial"/>
        </w:rPr>
        <w:t>(https://www.quantron.net/q-news/pr-bericht</w:t>
      </w:r>
      <w:r>
        <w:rPr>
          <w:rFonts w:ascii="Arial" w:hAnsi="Arial"/>
        </w:rPr>
        <w:t xml:space="preserve">e/) </w:t>
      </w:r>
    </w:p>
    <w:p w14:paraId="65DE3B4B" w14:textId="77777777" w:rsidR="00AE78E4" w:rsidRPr="001A017C" w:rsidRDefault="00AE78E4" w:rsidP="002D0904">
      <w:pPr>
        <w:spacing w:after="0" w:line="324" w:lineRule="auto"/>
        <w:rPr>
          <w:rFonts w:ascii="Arial" w:hAnsi="Arial" w:cs="Arial"/>
        </w:rPr>
      </w:pPr>
    </w:p>
    <w:p w14:paraId="46A024AA" w14:textId="77777777" w:rsidR="00DC162F" w:rsidRPr="001A017C" w:rsidRDefault="00DC162F" w:rsidP="00012157">
      <w:pPr>
        <w:pStyle w:val="paragraph"/>
        <w:spacing w:before="240" w:beforeAutospacing="0" w:after="0" w:afterAutospacing="0"/>
        <w:textAlignment w:val="baseline"/>
        <w:rPr>
          <w:rFonts w:ascii="Arial" w:hAnsi="Arial" w:cs="Arial"/>
          <w:sz w:val="20"/>
          <w:szCs w:val="20"/>
        </w:rPr>
      </w:pPr>
      <w:r>
        <w:rPr>
          <w:rStyle w:val="normaltextrun"/>
          <w:rFonts w:ascii="Arial" w:hAnsi="Arial"/>
          <w:b/>
          <w:bCs/>
          <w:i/>
          <w:iCs/>
          <w:sz w:val="20"/>
          <w:szCs w:val="20"/>
        </w:rPr>
        <w:lastRenderedPageBreak/>
        <w:t>About Quantron AG</w:t>
      </w:r>
      <w:r>
        <w:rPr>
          <w:rStyle w:val="eop"/>
          <w:rFonts w:ascii="Arial" w:hAnsi="Arial"/>
          <w:sz w:val="20"/>
          <w:szCs w:val="20"/>
        </w:rPr>
        <w:t> </w:t>
      </w:r>
    </w:p>
    <w:p w14:paraId="08AB5ACA" w14:textId="77777777" w:rsidR="00DC162F" w:rsidRPr="001A017C" w:rsidRDefault="00DC162F" w:rsidP="00012157">
      <w:pPr>
        <w:pStyle w:val="paragraph"/>
        <w:spacing w:before="240" w:beforeAutospacing="0" w:after="0" w:afterAutospacing="0"/>
        <w:textAlignment w:val="baseline"/>
        <w:rPr>
          <w:rFonts w:ascii="Arial" w:hAnsi="Arial" w:cs="Arial"/>
          <w:sz w:val="20"/>
          <w:szCs w:val="20"/>
        </w:rPr>
      </w:pPr>
      <w:r>
        <w:rPr>
          <w:rStyle w:val="normaltextrun"/>
          <w:rFonts w:ascii="Arial" w:hAnsi="Arial"/>
          <w:b/>
          <w:bCs/>
          <w:i/>
          <w:iCs/>
          <w:sz w:val="20"/>
          <w:szCs w:val="20"/>
        </w:rPr>
        <w:t>Quantron AG is a platform provider and specialist in sustainable mobility</w:t>
      </w:r>
      <w:r>
        <w:rPr>
          <w:rStyle w:val="normaltextrun"/>
          <w:rFonts w:ascii="Arial" w:hAnsi="Arial"/>
          <w:i/>
          <w:iCs/>
          <w:sz w:val="20"/>
          <w:szCs w:val="20"/>
        </w:rPr>
        <w:t xml:space="preserve"> for people and goods; in particular ,for trucks, buses and vans with all-electric drive trains and H</w:t>
      </w:r>
      <w:r>
        <w:rPr>
          <w:rStyle w:val="normaltextrun"/>
          <w:rFonts w:ascii="Arial" w:hAnsi="Arial"/>
          <w:i/>
          <w:iCs/>
          <w:sz w:val="20"/>
          <w:szCs w:val="20"/>
          <w:vertAlign w:val="subscript"/>
        </w:rPr>
        <w:t>2</w:t>
      </w:r>
      <w:r>
        <w:rPr>
          <w:rStyle w:val="normaltextrun"/>
          <w:rFonts w:ascii="Arial" w:hAnsi="Arial"/>
          <w:i/>
          <w:iCs/>
          <w:sz w:val="20"/>
          <w:szCs w:val="20"/>
        </w:rPr>
        <w:t>fuel cell technology. As a high-tech spin-off of the renowned Haller KG, the Augsburg/Bavaria-based company combines more than 140 years of commercial vehicle experience with the very latest e-mobility know-how, and positions itself globally as a partner to existing OEMs. </w:t>
      </w:r>
      <w:r>
        <w:rPr>
          <w:rStyle w:val="eop"/>
          <w:rFonts w:ascii="Arial" w:hAnsi="Arial"/>
          <w:sz w:val="20"/>
          <w:szCs w:val="20"/>
        </w:rPr>
        <w:t> </w:t>
      </w:r>
    </w:p>
    <w:p w14:paraId="30C6A05F" w14:textId="4E934C6A" w:rsidR="00DC162F" w:rsidRPr="001A017C" w:rsidRDefault="00DC162F" w:rsidP="00012157">
      <w:pPr>
        <w:pStyle w:val="paragraph"/>
        <w:spacing w:before="240" w:beforeAutospacing="0" w:after="0" w:afterAutospacing="0"/>
        <w:textAlignment w:val="baseline"/>
        <w:rPr>
          <w:rFonts w:ascii="Arial" w:hAnsi="Arial" w:cs="Arial"/>
          <w:sz w:val="20"/>
          <w:szCs w:val="20"/>
        </w:rPr>
      </w:pPr>
      <w:r>
        <w:rPr>
          <w:rStyle w:val="normaltextrun"/>
          <w:rFonts w:ascii="Arial" w:hAnsi="Arial"/>
          <w:i/>
          <w:iCs/>
          <w:sz w:val="20"/>
          <w:szCs w:val="20"/>
        </w:rPr>
        <w:t xml:space="preserve">With the </w:t>
      </w:r>
      <w:r>
        <w:rPr>
          <w:rStyle w:val="normaltextrun"/>
          <w:rFonts w:ascii="Arial" w:hAnsi="Arial"/>
          <w:b/>
          <w:bCs/>
          <w:i/>
          <w:iCs/>
          <w:sz w:val="20"/>
          <w:szCs w:val="20"/>
        </w:rPr>
        <w:t>Quantron-as-a-Service Ecosystem</w:t>
      </w:r>
      <w:r>
        <w:rPr>
          <w:rStyle w:val="normaltextrun"/>
          <w:rFonts w:ascii="Arial" w:hAnsi="Arial"/>
          <w:i/>
          <w:iCs/>
          <w:sz w:val="20"/>
          <w:szCs w:val="20"/>
        </w:rPr>
        <w:t xml:space="preserve"> (QaaS), QUANTRON offers an overall concept that includes all facets of the mobility value-added chain: </w:t>
      </w:r>
      <w:r>
        <w:rPr>
          <w:rStyle w:val="normaltextrun"/>
          <w:rFonts w:ascii="Arial" w:hAnsi="Arial"/>
          <w:b/>
          <w:bCs/>
          <w:i/>
          <w:iCs/>
          <w:sz w:val="20"/>
          <w:szCs w:val="20"/>
        </w:rPr>
        <w:t>QUANTRON INSIDE</w:t>
      </w:r>
      <w:r>
        <w:rPr>
          <w:rStyle w:val="normaltextrun"/>
          <w:rFonts w:ascii="Arial" w:hAnsi="Arial"/>
          <w:i/>
          <w:iCs/>
          <w:sz w:val="20"/>
          <w:szCs w:val="20"/>
        </w:rPr>
        <w:t xml:space="preserve"> includes a wide range of new vehicles as well as conversions for existing and used vehicles from diesel to battery and hydrogen-electric drives with the highly innovative </w:t>
      </w:r>
      <w:r>
        <w:rPr>
          <w:rStyle w:val="normaltextrun"/>
          <w:rFonts w:ascii="Arial" w:hAnsi="Arial"/>
          <w:b/>
          <w:bCs/>
          <w:i/>
          <w:iCs/>
          <w:sz w:val="20"/>
          <w:szCs w:val="20"/>
        </w:rPr>
        <w:t>QUANTRON INSIDE</w:t>
      </w:r>
      <w:r>
        <w:rPr>
          <w:rStyle w:val="normaltextrun"/>
          <w:rFonts w:ascii="Arial" w:hAnsi="Arial"/>
          <w:i/>
          <w:iCs/>
          <w:sz w:val="20"/>
          <w:szCs w:val="20"/>
        </w:rPr>
        <w:t xml:space="preserve"> technology. With a Europe-wide network of 700 service partners,</w:t>
      </w:r>
      <w:r>
        <w:rPr>
          <w:rStyle w:val="normaltextrun"/>
          <w:rFonts w:ascii="Arial" w:hAnsi="Arial"/>
          <w:b/>
          <w:bCs/>
          <w:i/>
          <w:iCs/>
          <w:sz w:val="20"/>
          <w:szCs w:val="20"/>
        </w:rPr>
        <w:t>QUANTRON CUSTOMER SOLUTIONS</w:t>
      </w:r>
      <w:r>
        <w:rPr>
          <w:rStyle w:val="normaltextrun"/>
          <w:rFonts w:ascii="Arial" w:hAnsi="Arial"/>
          <w:i/>
          <w:iCs/>
          <w:sz w:val="20"/>
          <w:szCs w:val="20"/>
        </w:rPr>
        <w:t xml:space="preserve"> guarantees digital and physical after-sales solutions along with a range of services for maintenance, repairs and spare parts, telematics and in-cloud solutions for remote diagnosis and fleet management. Customers receive individual advice on, among other things, tailored charging and tank solutions, rental, financing and leasing offers. Training courses and workshops are also offered in the QUANTRON Academy. In future, </w:t>
      </w:r>
      <w:r>
        <w:rPr>
          <w:rStyle w:val="normaltextrun"/>
          <w:rFonts w:ascii="Arial" w:hAnsi="Arial"/>
          <w:b/>
          <w:bCs/>
          <w:i/>
          <w:iCs/>
          <w:sz w:val="20"/>
          <w:szCs w:val="20"/>
        </w:rPr>
        <w:t>QUANTRON ENERGY &amp; POWER STATIONS</w:t>
      </w:r>
      <w:r>
        <w:rPr>
          <w:rStyle w:val="normaltextrun"/>
          <w:rFonts w:ascii="Arial" w:hAnsi="Arial"/>
          <w:i/>
          <w:iCs/>
          <w:sz w:val="20"/>
          <w:szCs w:val="20"/>
        </w:rPr>
        <w:t xml:space="preserve"> will realise the production of green hydrogen and electricity as a platform. To this end, Quantron AG has teamed up with a number of strong global partners. At the same time, this Clean Transportation Alliance is also an important building block for supplying vehicles with the required green charging and H2 tank infrastructure.</w:t>
      </w:r>
      <w:r>
        <w:rPr>
          <w:rStyle w:val="eop"/>
          <w:rFonts w:ascii="Arial" w:hAnsi="Arial"/>
          <w:sz w:val="20"/>
          <w:szCs w:val="20"/>
        </w:rPr>
        <w:t> </w:t>
      </w:r>
    </w:p>
    <w:p w14:paraId="4F031DB3" w14:textId="161882F2" w:rsidR="00DC162F" w:rsidRPr="001A017C" w:rsidRDefault="00DC162F" w:rsidP="00012157">
      <w:pPr>
        <w:pStyle w:val="paragraph"/>
        <w:spacing w:before="240" w:beforeAutospacing="0" w:after="0" w:afterAutospacing="0"/>
        <w:jc w:val="both"/>
        <w:textAlignment w:val="baseline"/>
        <w:rPr>
          <w:rFonts w:ascii="Arial" w:hAnsi="Arial" w:cs="Arial"/>
          <w:sz w:val="20"/>
          <w:szCs w:val="20"/>
        </w:rPr>
      </w:pPr>
      <w:r>
        <w:rPr>
          <w:rStyle w:val="normaltextrun"/>
          <w:rFonts w:ascii="Arial" w:hAnsi="Arial"/>
          <w:i/>
          <w:iCs/>
          <w:sz w:val="20"/>
          <w:szCs w:val="20"/>
        </w:rPr>
        <w:t>QUANTRON stands for the core values RELIABLE, ENERGETIC, BRAVE . The team of experts at the innovation driver for e-mobility is making a significant contribution to sustainable, environmentally friendly passenger and freight transport.</w:t>
      </w:r>
    </w:p>
    <w:p w14:paraId="459736EA" w14:textId="77777777" w:rsidR="00DC162F" w:rsidRPr="001A017C" w:rsidRDefault="00DC162F" w:rsidP="00012157">
      <w:pPr>
        <w:pStyle w:val="paragraph"/>
        <w:spacing w:before="240" w:beforeAutospacing="0" w:after="0" w:afterAutospacing="0"/>
        <w:jc w:val="both"/>
        <w:textAlignment w:val="baseline"/>
        <w:rPr>
          <w:rFonts w:ascii="Arial" w:hAnsi="Arial" w:cs="Arial"/>
          <w:sz w:val="20"/>
          <w:szCs w:val="20"/>
        </w:rPr>
      </w:pPr>
      <w:r>
        <w:rPr>
          <w:rStyle w:val="normaltextrun"/>
          <w:rFonts w:ascii="Arial" w:hAnsi="Arial"/>
          <w:i/>
          <w:iCs/>
          <w:sz w:val="20"/>
          <w:szCs w:val="20"/>
        </w:rPr>
        <w:t>Visit Quantron AG on our social media channels on</w:t>
      </w:r>
      <w:hyperlink r:id="rId19" w:tgtFrame="_blank" w:history="1">
        <w:r>
          <w:rPr>
            <w:rStyle w:val="normaltextrun"/>
            <w:rFonts w:ascii="Arial" w:hAnsi="Arial"/>
            <w:i/>
            <w:iCs/>
            <w:color w:val="0000FF"/>
            <w:sz w:val="20"/>
            <w:szCs w:val="20"/>
            <w:u w:val="single"/>
          </w:rPr>
          <w:t>LinkedIn</w:t>
        </w:r>
      </w:hyperlink>
      <w:r>
        <w:rPr>
          <w:rStyle w:val="normaltextrun"/>
          <w:rFonts w:ascii="Arial" w:hAnsi="Arial"/>
          <w:i/>
          <w:iCs/>
          <w:sz w:val="20"/>
          <w:szCs w:val="20"/>
        </w:rPr>
        <w:t xml:space="preserve"> and </w:t>
      </w:r>
      <w:hyperlink r:id="rId20" w:tgtFrame="_blank" w:history="1">
        <w:r>
          <w:rPr>
            <w:rStyle w:val="normaltextrun"/>
            <w:rFonts w:ascii="Arial" w:hAnsi="Arial"/>
            <w:i/>
            <w:iCs/>
            <w:color w:val="0000FF"/>
            <w:sz w:val="20"/>
            <w:szCs w:val="20"/>
            <w:u w:val="single"/>
          </w:rPr>
          <w:t>YouTube</w:t>
        </w:r>
      </w:hyperlink>
      <w:r>
        <w:rPr>
          <w:rStyle w:val="normaltextrun"/>
          <w:rFonts w:ascii="Arial" w:hAnsi="Arial"/>
          <w:i/>
          <w:iCs/>
          <w:sz w:val="20"/>
          <w:szCs w:val="20"/>
        </w:rPr>
        <w:t xml:space="preserve">. More informationen available at </w:t>
      </w:r>
      <w:hyperlink r:id="rId21" w:tgtFrame="_blank" w:history="1">
        <w:r>
          <w:rPr>
            <w:rStyle w:val="normaltextrun"/>
            <w:rFonts w:ascii="Arial" w:hAnsi="Arial"/>
            <w:i/>
            <w:iCs/>
            <w:color w:val="0000FF"/>
            <w:sz w:val="20"/>
            <w:szCs w:val="20"/>
            <w:u w:val="single"/>
          </w:rPr>
          <w:t>www.quantron.net</w:t>
        </w:r>
      </w:hyperlink>
      <w:r>
        <w:rPr>
          <w:rStyle w:val="eop"/>
          <w:rFonts w:ascii="Arial" w:hAnsi="Arial"/>
          <w:sz w:val="20"/>
          <w:szCs w:val="20"/>
        </w:rPr>
        <w:t> </w:t>
      </w:r>
    </w:p>
    <w:p w14:paraId="55229582" w14:textId="77777777" w:rsidR="00DC162F" w:rsidRPr="001A017C" w:rsidRDefault="00DC162F" w:rsidP="00DC162F">
      <w:pPr>
        <w:pStyle w:val="paragraph"/>
        <w:spacing w:before="0" w:beforeAutospacing="0" w:after="0" w:afterAutospacing="0"/>
        <w:textAlignment w:val="baseline"/>
        <w:rPr>
          <w:rFonts w:ascii="Arial" w:hAnsi="Arial" w:cs="Arial"/>
          <w:sz w:val="18"/>
          <w:szCs w:val="18"/>
        </w:rPr>
      </w:pPr>
      <w:r>
        <w:rPr>
          <w:rStyle w:val="eop"/>
          <w:rFonts w:ascii="Arial" w:hAnsi="Arial"/>
          <w:sz w:val="20"/>
          <w:szCs w:val="20"/>
        </w:rPr>
        <w:t> </w:t>
      </w:r>
    </w:p>
    <w:p w14:paraId="2ACE88A6" w14:textId="77777777" w:rsidR="00DC162F" w:rsidRPr="001A017C" w:rsidRDefault="00DC162F" w:rsidP="00DC162F">
      <w:pPr>
        <w:pStyle w:val="paragraph"/>
        <w:spacing w:before="0" w:beforeAutospacing="0" w:after="0" w:afterAutospacing="0"/>
        <w:textAlignment w:val="baseline"/>
        <w:rPr>
          <w:rFonts w:ascii="Arial" w:hAnsi="Arial" w:cs="Arial"/>
          <w:sz w:val="18"/>
          <w:szCs w:val="18"/>
        </w:rPr>
      </w:pPr>
      <w:r>
        <w:rPr>
          <w:rStyle w:val="normaltextrun"/>
          <w:rFonts w:ascii="Arial" w:hAnsi="Arial"/>
          <w:b/>
          <w:bCs/>
          <w:sz w:val="22"/>
          <w:szCs w:val="22"/>
        </w:rPr>
        <w:t>Contact persons: </w:t>
      </w:r>
      <w:r>
        <w:rPr>
          <w:rStyle w:val="eop"/>
          <w:rFonts w:ascii="Arial" w:hAnsi="Arial"/>
          <w:sz w:val="22"/>
          <w:szCs w:val="22"/>
        </w:rPr>
        <w:t> </w:t>
      </w:r>
    </w:p>
    <w:p w14:paraId="6F555A6B" w14:textId="4801BB10" w:rsidR="00971D89" w:rsidRPr="001A017C" w:rsidRDefault="00971D89" w:rsidP="00DC162F">
      <w:pPr>
        <w:pStyle w:val="paragraph"/>
        <w:spacing w:before="0" w:beforeAutospacing="0" w:after="0" w:afterAutospacing="0"/>
        <w:textAlignment w:val="baseline"/>
        <w:rPr>
          <w:rFonts w:ascii="Arial" w:hAnsi="Arial" w:cs="Arial"/>
          <w:sz w:val="18"/>
          <w:szCs w:val="18"/>
        </w:rPr>
      </w:pPr>
      <w:r>
        <w:rPr>
          <w:rFonts w:ascii="Arial" w:hAnsi="Arial"/>
          <w:color w:val="000000" w:themeColor="text1"/>
        </w:rPr>
        <w:t xml:space="preserve">Jörg Zwilling, Director Global Communication &amp; Business Development, </w:t>
      </w:r>
      <w:hyperlink r:id="rId22" w:history="1">
        <w:r>
          <w:rPr>
            <w:rStyle w:val="normaltextrun"/>
            <w:rFonts w:ascii="Arial" w:hAnsi="Arial"/>
            <w:color w:val="0000FF"/>
            <w:sz w:val="22"/>
            <w:szCs w:val="22"/>
            <w:u w:val="single"/>
          </w:rPr>
          <w:t>j.zwilling@quantron.net</w:t>
        </w:r>
      </w:hyperlink>
    </w:p>
    <w:p w14:paraId="1EFF621C" w14:textId="1E23A50F" w:rsidR="00DC162F" w:rsidRPr="001A017C" w:rsidRDefault="00DC162F" w:rsidP="00DC162F">
      <w:pPr>
        <w:pStyle w:val="paragraph"/>
        <w:spacing w:before="0" w:beforeAutospacing="0" w:after="0" w:afterAutospacing="0"/>
        <w:textAlignment w:val="baseline"/>
        <w:rPr>
          <w:rFonts w:ascii="Arial" w:hAnsi="Arial" w:cs="Arial"/>
          <w:sz w:val="18"/>
          <w:szCs w:val="18"/>
        </w:rPr>
      </w:pPr>
      <w:r>
        <w:rPr>
          <w:rFonts w:ascii="Arial" w:hAnsi="Arial"/>
          <w:color w:val="000000" w:themeColor="text1"/>
        </w:rPr>
        <w:t>Stephanie Miller, Marketing &amp; Communications Quantron AG,</w:t>
      </w:r>
      <w:r>
        <w:rPr>
          <w:rStyle w:val="normaltextrun"/>
          <w:rFonts w:ascii="Arial" w:hAnsi="Arial"/>
          <w:sz w:val="22"/>
          <w:szCs w:val="22"/>
        </w:rPr>
        <w:t xml:space="preserve"> </w:t>
      </w:r>
      <w:hyperlink r:id="rId23" w:history="1">
        <w:r>
          <w:rPr>
            <w:rStyle w:val="Hyperlink"/>
            <w:rFonts w:ascii="Arial" w:hAnsi="Arial"/>
            <w:sz w:val="22"/>
            <w:szCs w:val="22"/>
          </w:rPr>
          <w:t>press@quantron.net</w:t>
        </w:r>
      </w:hyperlink>
      <w:r>
        <w:rPr>
          <w:rStyle w:val="eop"/>
          <w:rFonts w:ascii="Arial" w:hAnsi="Arial"/>
          <w:sz w:val="22"/>
          <w:szCs w:val="22"/>
        </w:rPr>
        <w:t> </w:t>
      </w:r>
    </w:p>
    <w:p w14:paraId="50BE927F" w14:textId="4670E0D2" w:rsidR="0026162A" w:rsidRPr="001A017C" w:rsidRDefault="0026162A" w:rsidP="00A63031">
      <w:pPr>
        <w:rPr>
          <w:rFonts w:ascii="Arial" w:hAnsi="Arial" w:cs="Arial"/>
          <w:i/>
          <w:iCs/>
          <w:sz w:val="20"/>
          <w:szCs w:val="20"/>
          <w:lang w:val="en-US"/>
        </w:rPr>
      </w:pPr>
    </w:p>
    <w:sectPr w:rsidR="0026162A" w:rsidRPr="001A017C" w:rsidSect="007E6A5C">
      <w:headerReference w:type="default" r:id="rId24"/>
      <w:footerReference w:type="default" r:id="rId25"/>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B4BDC" w14:textId="77777777" w:rsidR="00542ED2" w:rsidRDefault="00542ED2" w:rsidP="00AE78E4">
      <w:pPr>
        <w:spacing w:after="0" w:line="240" w:lineRule="auto"/>
      </w:pPr>
      <w:r>
        <w:separator/>
      </w:r>
    </w:p>
  </w:endnote>
  <w:endnote w:type="continuationSeparator" w:id="0">
    <w:p w14:paraId="25B5EF35" w14:textId="77777777" w:rsidR="00542ED2" w:rsidRDefault="00542ED2" w:rsidP="00AE78E4">
      <w:pPr>
        <w:spacing w:after="0" w:line="240" w:lineRule="auto"/>
      </w:pPr>
      <w:r>
        <w:continuationSeparator/>
      </w:r>
    </w:p>
  </w:endnote>
  <w:endnote w:type="continuationNotice" w:id="1">
    <w:p w14:paraId="415486B5" w14:textId="77777777" w:rsidR="00542ED2" w:rsidRDefault="00542E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5134DA" w:rsidRDefault="000944FD" w:rsidP="001A0965">
    <w:pPr>
      <w:pStyle w:val="Fuzeile"/>
      <w:rPr>
        <w:b/>
        <w:color w:val="595959" w:themeColor="text1" w:themeTint="A6"/>
        <w:sz w:val="20"/>
        <w:szCs w:val="20"/>
        <w:lang w:val="de-DE"/>
      </w:rPr>
    </w:pPr>
    <w:r w:rsidRPr="005134DA">
      <w:rPr>
        <w:b/>
        <w:bCs/>
        <w:sz w:val="20"/>
        <w:szCs w:val="20"/>
        <w:lang w:val="de-DE"/>
      </w:rPr>
      <w:t>Quantron AG</w:t>
    </w:r>
  </w:p>
  <w:p w14:paraId="6E6B60D9" w14:textId="77777777" w:rsidR="002D0904" w:rsidRPr="005134DA" w:rsidRDefault="002D0904" w:rsidP="001A0965">
    <w:pPr>
      <w:pStyle w:val="Fuzeile"/>
      <w:rPr>
        <w:color w:val="595959" w:themeColor="text1" w:themeTint="A6"/>
        <w:sz w:val="20"/>
        <w:lang w:val="de-DE"/>
      </w:rPr>
    </w:pPr>
    <w:r w:rsidRPr="005134DA">
      <w:rPr>
        <w:color w:val="595959" w:themeColor="text1" w:themeTint="A6"/>
        <w:sz w:val="20"/>
        <w:lang w:val="de-DE"/>
      </w:rPr>
      <w:t>Koblenzer Straße 2, 86368 Gersthofen, Germany</w:t>
    </w:r>
  </w:p>
  <w:p w14:paraId="286F6376" w14:textId="39830F3D" w:rsidR="002D0904" w:rsidRPr="00D279A5" w:rsidRDefault="00A53D29" w:rsidP="001A0965">
    <w:pPr>
      <w:pStyle w:val="Fuzeile"/>
      <w:rPr>
        <w:color w:val="595959" w:themeColor="text1" w:themeTint="A6"/>
        <w:sz w:val="20"/>
      </w:rPr>
    </w:pPr>
    <w:r>
      <w:rPr>
        <w:noProof/>
        <w:color w:val="595959" w:themeColor="text1" w:themeTint="A6"/>
        <w:sz w:val="20"/>
        <w:lang w:val="de-DE"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Pr>
                              <w:bCs/>
                              <w:color w:val="0971B7"/>
                              <w:sz w:val="16"/>
                              <w:szCs w:val="16"/>
                            </w:rPr>
                            <w:t xml:space="preserve">Page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5134DA">
                            <w:rPr>
                              <w:bCs/>
                              <w:noProof/>
                              <w:color w:val="0971B7"/>
                              <w:sz w:val="16"/>
                              <w:szCs w:val="16"/>
                            </w:rPr>
                            <w:t>4</w:t>
                          </w:r>
                          <w:r w:rsidR="00475C54" w:rsidRPr="00790717">
                            <w:rPr>
                              <w:bCs/>
                              <w:color w:val="0971B7"/>
                              <w:sz w:val="16"/>
                              <w:szCs w:val="16"/>
                            </w:rPr>
                            <w:fldChar w:fldCharType="end"/>
                          </w:r>
                          <w:r>
                            <w:rPr>
                              <w:color w:val="0971B7"/>
                              <w:sz w:val="16"/>
                              <w:szCs w:val="16"/>
                            </w:rPr>
                            <w:t xml:space="preserve"> of </w:t>
                          </w:r>
                          <w:fldSimple w:instr="NUMPAGES  \* Arabic  \* MERGEFORMAT">
                            <w:r w:rsidR="005134DA" w:rsidRPr="005134DA">
                              <w:rPr>
                                <w:bCs/>
                                <w:noProof/>
                                <w:color w:val="0971B7"/>
                                <w:sz w:val="16"/>
                                <w:szCs w:val="16"/>
                              </w:rPr>
                              <w:t>4</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Pr>
                        <w:bCs/>
                        <w:color w:val="0971B7"/>
                        <w:sz w:val="16"/>
                        <w:szCs w:val="16"/>
                      </w:rPr>
                      <w:t xml:space="preserve">Page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5134DA">
                      <w:rPr>
                        <w:bCs/>
                        <w:noProof/>
                        <w:color w:val="0971B7"/>
                        <w:sz w:val="16"/>
                        <w:szCs w:val="16"/>
                      </w:rPr>
                      <w:t>4</w:t>
                    </w:r>
                    <w:r w:rsidR="00475C54" w:rsidRPr="00790717">
                      <w:rPr>
                        <w:bCs/>
                        <w:color w:val="0971B7"/>
                        <w:sz w:val="16"/>
                        <w:szCs w:val="16"/>
                      </w:rPr>
                      <w:fldChar w:fldCharType="end"/>
                    </w:r>
                    <w:r>
                      <w:rPr>
                        <w:color w:val="0971B7"/>
                        <w:sz w:val="16"/>
                        <w:szCs w:val="16"/>
                      </w:rPr>
                      <w:t xml:space="preserve"> of </w:t>
                    </w:r>
                    <w:fldSimple w:instr="NUMPAGES  \* Arabic  \* MERGEFORMAT">
                      <w:r w:rsidR="005134DA" w:rsidRPr="005134DA">
                        <w:rPr>
                          <w:bCs/>
                          <w:noProof/>
                          <w:color w:val="0971B7"/>
                          <w:sz w:val="16"/>
                          <w:szCs w:val="16"/>
                        </w:rPr>
                        <w:t>4</w:t>
                      </w:r>
                    </w:fldSimple>
                  </w:p>
                </w:txbxContent>
              </v:textbox>
              <w10:wrap type="square"/>
            </v:shape>
          </w:pict>
        </mc:Fallback>
      </mc:AlternateContent>
    </w:r>
    <w:r>
      <w:rPr>
        <w:noProof/>
        <w:color w:val="595959" w:themeColor="text1" w:themeTint="A6"/>
        <w:sz w:val="20"/>
        <w:lang w:val="de-DE"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Pr>
        <w:color w:val="595959" w:themeColor="text1" w:themeTint="A6"/>
        <w:sz w:val="20"/>
      </w:rPr>
      <w:t>Tel: +49 (0)821 -789840-0</w:t>
    </w:r>
  </w:p>
  <w:p w14:paraId="54477ECE" w14:textId="36FFE759" w:rsidR="00AE78E4" w:rsidRPr="005D2817" w:rsidRDefault="002D0904" w:rsidP="001A0965">
    <w:pPr>
      <w:pStyle w:val="Fuzeile"/>
      <w:rPr>
        <w:color w:val="595959" w:themeColor="text1" w:themeTint="A6"/>
        <w:sz w:val="20"/>
      </w:rPr>
    </w:pPr>
    <w:r>
      <w:rPr>
        <w:color w:val="595959" w:themeColor="text1" w:themeTint="A6"/>
        <w:sz w:val="20"/>
      </w:rPr>
      <w:t>Email: presse@quantron.net,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BB5C7" w14:textId="77777777" w:rsidR="00542ED2" w:rsidRDefault="00542ED2" w:rsidP="00AE78E4">
      <w:pPr>
        <w:spacing w:after="0" w:line="240" w:lineRule="auto"/>
      </w:pPr>
      <w:r>
        <w:separator/>
      </w:r>
    </w:p>
  </w:footnote>
  <w:footnote w:type="continuationSeparator" w:id="0">
    <w:p w14:paraId="06181751" w14:textId="77777777" w:rsidR="00542ED2" w:rsidRDefault="00542ED2" w:rsidP="00AE78E4">
      <w:pPr>
        <w:spacing w:after="0" w:line="240" w:lineRule="auto"/>
      </w:pPr>
      <w:r>
        <w:continuationSeparator/>
      </w:r>
    </w:p>
  </w:footnote>
  <w:footnote w:type="continuationNotice" w:id="1">
    <w:p w14:paraId="5C06D1CC" w14:textId="77777777" w:rsidR="00542ED2" w:rsidRDefault="00542E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2597EB85" w:rsidR="00AE78E4" w:rsidRPr="009F6532" w:rsidRDefault="00332F4F" w:rsidP="001A0965">
    <w:pPr>
      <w:pStyle w:val="Kopfzeile"/>
    </w:pPr>
    <w:r>
      <w:rPr>
        <w:noProof/>
        <w:lang w:val="de-DE" w:eastAsia="de-DE"/>
      </w:rPr>
      <w:drawing>
        <wp:anchor distT="0" distB="0" distL="114300" distR="114300" simplePos="0" relativeHeight="251658242" behindDoc="0" locked="0" layoutInCell="1" allowOverlap="1" wp14:anchorId="503301EA" wp14:editId="34E8CB1C">
          <wp:simplePos x="0" y="0"/>
          <wp:positionH relativeFrom="column">
            <wp:posOffset>-956931</wp:posOffset>
          </wp:positionH>
          <wp:positionV relativeFrom="paragraph">
            <wp:posOffset>-160065</wp:posOffset>
          </wp:positionV>
          <wp:extent cx="7658100" cy="1295400"/>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59264B"/>
    <w:multiLevelType w:val="hybridMultilevel"/>
    <w:tmpl w:val="A90CAF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930048122">
    <w:abstractNumId w:val="2"/>
  </w:num>
  <w:num w:numId="2" w16cid:durableId="1548184015">
    <w:abstractNumId w:val="1"/>
  </w:num>
  <w:num w:numId="3" w16cid:durableId="1691175117">
    <w:abstractNumId w:val="0"/>
  </w:num>
  <w:num w:numId="4" w16cid:durableId="14095750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FFF"/>
    <w:rsid w:val="00001517"/>
    <w:rsid w:val="00010A44"/>
    <w:rsid w:val="000117DC"/>
    <w:rsid w:val="00012157"/>
    <w:rsid w:val="00017F46"/>
    <w:rsid w:val="00025DED"/>
    <w:rsid w:val="00030C42"/>
    <w:rsid w:val="00030EB1"/>
    <w:rsid w:val="0003259C"/>
    <w:rsid w:val="00035FFF"/>
    <w:rsid w:val="000371E5"/>
    <w:rsid w:val="0004014A"/>
    <w:rsid w:val="00054474"/>
    <w:rsid w:val="00054DE0"/>
    <w:rsid w:val="000928E5"/>
    <w:rsid w:val="000944FD"/>
    <w:rsid w:val="000C13CE"/>
    <w:rsid w:val="000C6948"/>
    <w:rsid w:val="000C71F9"/>
    <w:rsid w:val="00106814"/>
    <w:rsid w:val="00113E8F"/>
    <w:rsid w:val="001345CF"/>
    <w:rsid w:val="001361B4"/>
    <w:rsid w:val="00137966"/>
    <w:rsid w:val="001417A9"/>
    <w:rsid w:val="00147AF0"/>
    <w:rsid w:val="00150D45"/>
    <w:rsid w:val="001536A5"/>
    <w:rsid w:val="00154823"/>
    <w:rsid w:val="00155510"/>
    <w:rsid w:val="0016309B"/>
    <w:rsid w:val="001710AA"/>
    <w:rsid w:val="00182B88"/>
    <w:rsid w:val="001875DD"/>
    <w:rsid w:val="00191972"/>
    <w:rsid w:val="00195C88"/>
    <w:rsid w:val="001A017C"/>
    <w:rsid w:val="001A0965"/>
    <w:rsid w:val="001A1178"/>
    <w:rsid w:val="001A443A"/>
    <w:rsid w:val="001A52B1"/>
    <w:rsid w:val="001B63EE"/>
    <w:rsid w:val="001C3B18"/>
    <w:rsid w:val="001D6474"/>
    <w:rsid w:val="001D75BD"/>
    <w:rsid w:val="001E16CA"/>
    <w:rsid w:val="001E1C2B"/>
    <w:rsid w:val="001E3047"/>
    <w:rsid w:val="001F3857"/>
    <w:rsid w:val="00217303"/>
    <w:rsid w:val="00221D25"/>
    <w:rsid w:val="00223272"/>
    <w:rsid w:val="0022565D"/>
    <w:rsid w:val="00225B56"/>
    <w:rsid w:val="002353A6"/>
    <w:rsid w:val="0024135C"/>
    <w:rsid w:val="0025057D"/>
    <w:rsid w:val="0025461D"/>
    <w:rsid w:val="0026162A"/>
    <w:rsid w:val="00262DBB"/>
    <w:rsid w:val="00264F2D"/>
    <w:rsid w:val="00267DB4"/>
    <w:rsid w:val="00273889"/>
    <w:rsid w:val="00275C5D"/>
    <w:rsid w:val="00277052"/>
    <w:rsid w:val="00293139"/>
    <w:rsid w:val="0029501F"/>
    <w:rsid w:val="002975E2"/>
    <w:rsid w:val="002B310C"/>
    <w:rsid w:val="002B76D0"/>
    <w:rsid w:val="002C64E1"/>
    <w:rsid w:val="002C7249"/>
    <w:rsid w:val="002D0904"/>
    <w:rsid w:val="002D2A7E"/>
    <w:rsid w:val="002E51EA"/>
    <w:rsid w:val="002E7946"/>
    <w:rsid w:val="002F397F"/>
    <w:rsid w:val="002F5AE4"/>
    <w:rsid w:val="002F6662"/>
    <w:rsid w:val="002F7680"/>
    <w:rsid w:val="00312572"/>
    <w:rsid w:val="00312F41"/>
    <w:rsid w:val="003172FA"/>
    <w:rsid w:val="00320FE3"/>
    <w:rsid w:val="0032393F"/>
    <w:rsid w:val="00332F4F"/>
    <w:rsid w:val="0036362A"/>
    <w:rsid w:val="003662A9"/>
    <w:rsid w:val="00370BC2"/>
    <w:rsid w:val="0037303E"/>
    <w:rsid w:val="00376ACB"/>
    <w:rsid w:val="00377865"/>
    <w:rsid w:val="003824EA"/>
    <w:rsid w:val="00385908"/>
    <w:rsid w:val="0039042C"/>
    <w:rsid w:val="003A1EF1"/>
    <w:rsid w:val="003A2B28"/>
    <w:rsid w:val="003B237E"/>
    <w:rsid w:val="003B4609"/>
    <w:rsid w:val="003C0EF8"/>
    <w:rsid w:val="003C60A0"/>
    <w:rsid w:val="003C6BB1"/>
    <w:rsid w:val="003E700E"/>
    <w:rsid w:val="003F1AAC"/>
    <w:rsid w:val="003F6267"/>
    <w:rsid w:val="003F63B3"/>
    <w:rsid w:val="00401889"/>
    <w:rsid w:val="00411C6E"/>
    <w:rsid w:val="00426A04"/>
    <w:rsid w:val="004459D5"/>
    <w:rsid w:val="00452975"/>
    <w:rsid w:val="004610D8"/>
    <w:rsid w:val="00473615"/>
    <w:rsid w:val="00473883"/>
    <w:rsid w:val="00475C54"/>
    <w:rsid w:val="0048625B"/>
    <w:rsid w:val="004954AD"/>
    <w:rsid w:val="00497B37"/>
    <w:rsid w:val="004A2B2D"/>
    <w:rsid w:val="004B32B0"/>
    <w:rsid w:val="004B3DD1"/>
    <w:rsid w:val="004C6AD0"/>
    <w:rsid w:val="004D055D"/>
    <w:rsid w:val="004D7906"/>
    <w:rsid w:val="004E1467"/>
    <w:rsid w:val="004F35A7"/>
    <w:rsid w:val="005012F4"/>
    <w:rsid w:val="0050203A"/>
    <w:rsid w:val="00504F1D"/>
    <w:rsid w:val="005134DA"/>
    <w:rsid w:val="00515CF1"/>
    <w:rsid w:val="005240B0"/>
    <w:rsid w:val="005248CC"/>
    <w:rsid w:val="0052668B"/>
    <w:rsid w:val="0053512B"/>
    <w:rsid w:val="00535FDA"/>
    <w:rsid w:val="00536239"/>
    <w:rsid w:val="00542ED2"/>
    <w:rsid w:val="005529B3"/>
    <w:rsid w:val="00552E49"/>
    <w:rsid w:val="005546AA"/>
    <w:rsid w:val="0056386B"/>
    <w:rsid w:val="00565745"/>
    <w:rsid w:val="00576A09"/>
    <w:rsid w:val="005834CF"/>
    <w:rsid w:val="005848BB"/>
    <w:rsid w:val="0058676C"/>
    <w:rsid w:val="00592440"/>
    <w:rsid w:val="00597556"/>
    <w:rsid w:val="005A7BA2"/>
    <w:rsid w:val="005C5288"/>
    <w:rsid w:val="005D2334"/>
    <w:rsid w:val="005D2817"/>
    <w:rsid w:val="005E2014"/>
    <w:rsid w:val="005E2893"/>
    <w:rsid w:val="00602914"/>
    <w:rsid w:val="00623947"/>
    <w:rsid w:val="00623BE0"/>
    <w:rsid w:val="006369DD"/>
    <w:rsid w:val="00652AE2"/>
    <w:rsid w:val="00657C05"/>
    <w:rsid w:val="00671A6F"/>
    <w:rsid w:val="00682BD1"/>
    <w:rsid w:val="0069112E"/>
    <w:rsid w:val="00695860"/>
    <w:rsid w:val="006B0E2C"/>
    <w:rsid w:val="006B2E82"/>
    <w:rsid w:val="006B7543"/>
    <w:rsid w:val="006C35E2"/>
    <w:rsid w:val="006D02E8"/>
    <w:rsid w:val="006F1700"/>
    <w:rsid w:val="006F1B77"/>
    <w:rsid w:val="00705344"/>
    <w:rsid w:val="007059E0"/>
    <w:rsid w:val="007137AB"/>
    <w:rsid w:val="0071558E"/>
    <w:rsid w:val="0071627E"/>
    <w:rsid w:val="0074160C"/>
    <w:rsid w:val="00745FEA"/>
    <w:rsid w:val="00754015"/>
    <w:rsid w:val="007628A4"/>
    <w:rsid w:val="00765BB9"/>
    <w:rsid w:val="00775363"/>
    <w:rsid w:val="00776D92"/>
    <w:rsid w:val="00780BFE"/>
    <w:rsid w:val="00781F44"/>
    <w:rsid w:val="0078500E"/>
    <w:rsid w:val="00790717"/>
    <w:rsid w:val="00792BB2"/>
    <w:rsid w:val="007B29FD"/>
    <w:rsid w:val="007B31E6"/>
    <w:rsid w:val="007D27BB"/>
    <w:rsid w:val="007D2FC7"/>
    <w:rsid w:val="007D5E6A"/>
    <w:rsid w:val="007E37C8"/>
    <w:rsid w:val="007E5F19"/>
    <w:rsid w:val="007E6A5C"/>
    <w:rsid w:val="007F0C01"/>
    <w:rsid w:val="007F3AB0"/>
    <w:rsid w:val="00800482"/>
    <w:rsid w:val="008103CB"/>
    <w:rsid w:val="00811A60"/>
    <w:rsid w:val="00822055"/>
    <w:rsid w:val="00825F95"/>
    <w:rsid w:val="008269B4"/>
    <w:rsid w:val="008332EE"/>
    <w:rsid w:val="00842703"/>
    <w:rsid w:val="00846EF3"/>
    <w:rsid w:val="00851F4C"/>
    <w:rsid w:val="0085284F"/>
    <w:rsid w:val="008634A6"/>
    <w:rsid w:val="00863593"/>
    <w:rsid w:val="008838EC"/>
    <w:rsid w:val="008902CF"/>
    <w:rsid w:val="008A116F"/>
    <w:rsid w:val="008A41D6"/>
    <w:rsid w:val="008B421F"/>
    <w:rsid w:val="008B735F"/>
    <w:rsid w:val="008B7AF6"/>
    <w:rsid w:val="008B7FA8"/>
    <w:rsid w:val="008D4615"/>
    <w:rsid w:val="008E251B"/>
    <w:rsid w:val="008E51D6"/>
    <w:rsid w:val="008F4675"/>
    <w:rsid w:val="008F514A"/>
    <w:rsid w:val="008F7F18"/>
    <w:rsid w:val="009004C8"/>
    <w:rsid w:val="009039AA"/>
    <w:rsid w:val="009071ED"/>
    <w:rsid w:val="00910A12"/>
    <w:rsid w:val="009138CA"/>
    <w:rsid w:val="0092229F"/>
    <w:rsid w:val="009248EA"/>
    <w:rsid w:val="00924A44"/>
    <w:rsid w:val="00924DE7"/>
    <w:rsid w:val="009260C6"/>
    <w:rsid w:val="00933E3E"/>
    <w:rsid w:val="00940AEE"/>
    <w:rsid w:val="009434EE"/>
    <w:rsid w:val="00944B0D"/>
    <w:rsid w:val="00971D89"/>
    <w:rsid w:val="0098537E"/>
    <w:rsid w:val="0099287A"/>
    <w:rsid w:val="009A527F"/>
    <w:rsid w:val="009C434C"/>
    <w:rsid w:val="009D5F26"/>
    <w:rsid w:val="009E2573"/>
    <w:rsid w:val="009E45DC"/>
    <w:rsid w:val="009E5E09"/>
    <w:rsid w:val="009F3E70"/>
    <w:rsid w:val="009F6532"/>
    <w:rsid w:val="00A055C7"/>
    <w:rsid w:val="00A1262D"/>
    <w:rsid w:val="00A12F98"/>
    <w:rsid w:val="00A170CF"/>
    <w:rsid w:val="00A22CDF"/>
    <w:rsid w:val="00A45064"/>
    <w:rsid w:val="00A45115"/>
    <w:rsid w:val="00A459AF"/>
    <w:rsid w:val="00A51E69"/>
    <w:rsid w:val="00A53D29"/>
    <w:rsid w:val="00A5551E"/>
    <w:rsid w:val="00A56BC8"/>
    <w:rsid w:val="00A60ED5"/>
    <w:rsid w:val="00A63031"/>
    <w:rsid w:val="00A75073"/>
    <w:rsid w:val="00A80F21"/>
    <w:rsid w:val="00A83308"/>
    <w:rsid w:val="00A86FFF"/>
    <w:rsid w:val="00A939FD"/>
    <w:rsid w:val="00A94CE4"/>
    <w:rsid w:val="00A9587D"/>
    <w:rsid w:val="00A9700E"/>
    <w:rsid w:val="00AA5B99"/>
    <w:rsid w:val="00AA7DD0"/>
    <w:rsid w:val="00AB3716"/>
    <w:rsid w:val="00AC25CF"/>
    <w:rsid w:val="00AC46E7"/>
    <w:rsid w:val="00AD1573"/>
    <w:rsid w:val="00AE5BF0"/>
    <w:rsid w:val="00AE78E4"/>
    <w:rsid w:val="00B22998"/>
    <w:rsid w:val="00B25E92"/>
    <w:rsid w:val="00B26476"/>
    <w:rsid w:val="00B31303"/>
    <w:rsid w:val="00B428FB"/>
    <w:rsid w:val="00B46CFF"/>
    <w:rsid w:val="00B50624"/>
    <w:rsid w:val="00B56D88"/>
    <w:rsid w:val="00B60081"/>
    <w:rsid w:val="00B63C91"/>
    <w:rsid w:val="00B722E6"/>
    <w:rsid w:val="00B91B2B"/>
    <w:rsid w:val="00BA1CC6"/>
    <w:rsid w:val="00BA2B45"/>
    <w:rsid w:val="00BA64C4"/>
    <w:rsid w:val="00BA6AD9"/>
    <w:rsid w:val="00BB13BF"/>
    <w:rsid w:val="00BB4A91"/>
    <w:rsid w:val="00BB5FB5"/>
    <w:rsid w:val="00BC0ADB"/>
    <w:rsid w:val="00BC3CCE"/>
    <w:rsid w:val="00BC49AA"/>
    <w:rsid w:val="00BC632E"/>
    <w:rsid w:val="00BC7E72"/>
    <w:rsid w:val="00BE057C"/>
    <w:rsid w:val="00BE073B"/>
    <w:rsid w:val="00BE0EF1"/>
    <w:rsid w:val="00BF01AC"/>
    <w:rsid w:val="00BF688A"/>
    <w:rsid w:val="00C122D5"/>
    <w:rsid w:val="00C12D04"/>
    <w:rsid w:val="00C14516"/>
    <w:rsid w:val="00C443F4"/>
    <w:rsid w:val="00C44DDA"/>
    <w:rsid w:val="00C45A18"/>
    <w:rsid w:val="00C45D52"/>
    <w:rsid w:val="00C52D57"/>
    <w:rsid w:val="00C63E4C"/>
    <w:rsid w:val="00C74C0E"/>
    <w:rsid w:val="00C84747"/>
    <w:rsid w:val="00C867F7"/>
    <w:rsid w:val="00C9546C"/>
    <w:rsid w:val="00C96478"/>
    <w:rsid w:val="00CC27C4"/>
    <w:rsid w:val="00CD2992"/>
    <w:rsid w:val="00CE08B1"/>
    <w:rsid w:val="00CE5E8B"/>
    <w:rsid w:val="00CF1072"/>
    <w:rsid w:val="00CF77BF"/>
    <w:rsid w:val="00D013A4"/>
    <w:rsid w:val="00D040AD"/>
    <w:rsid w:val="00D16F29"/>
    <w:rsid w:val="00D17B51"/>
    <w:rsid w:val="00D17C43"/>
    <w:rsid w:val="00D21EE9"/>
    <w:rsid w:val="00D2730D"/>
    <w:rsid w:val="00D279A5"/>
    <w:rsid w:val="00D34006"/>
    <w:rsid w:val="00D3593D"/>
    <w:rsid w:val="00D4442A"/>
    <w:rsid w:val="00D44F76"/>
    <w:rsid w:val="00D458F7"/>
    <w:rsid w:val="00D46BFB"/>
    <w:rsid w:val="00D4707E"/>
    <w:rsid w:val="00D51998"/>
    <w:rsid w:val="00D5225F"/>
    <w:rsid w:val="00D7496D"/>
    <w:rsid w:val="00D756D5"/>
    <w:rsid w:val="00D773AD"/>
    <w:rsid w:val="00D821DF"/>
    <w:rsid w:val="00D86258"/>
    <w:rsid w:val="00D86D4D"/>
    <w:rsid w:val="00D90DAF"/>
    <w:rsid w:val="00D91FC4"/>
    <w:rsid w:val="00D93C73"/>
    <w:rsid w:val="00DB5683"/>
    <w:rsid w:val="00DC162F"/>
    <w:rsid w:val="00DC25C2"/>
    <w:rsid w:val="00DC4FE8"/>
    <w:rsid w:val="00DC6508"/>
    <w:rsid w:val="00DD3D1C"/>
    <w:rsid w:val="00DE1DCF"/>
    <w:rsid w:val="00DE27C9"/>
    <w:rsid w:val="00DF5878"/>
    <w:rsid w:val="00E10279"/>
    <w:rsid w:val="00E13E09"/>
    <w:rsid w:val="00E172A6"/>
    <w:rsid w:val="00E241F9"/>
    <w:rsid w:val="00E35B4F"/>
    <w:rsid w:val="00E3707F"/>
    <w:rsid w:val="00E44092"/>
    <w:rsid w:val="00E512CE"/>
    <w:rsid w:val="00E55CD3"/>
    <w:rsid w:val="00E7139B"/>
    <w:rsid w:val="00E767EC"/>
    <w:rsid w:val="00E801B5"/>
    <w:rsid w:val="00E87222"/>
    <w:rsid w:val="00E87805"/>
    <w:rsid w:val="00EA7185"/>
    <w:rsid w:val="00EB04DB"/>
    <w:rsid w:val="00EB1D0B"/>
    <w:rsid w:val="00EC49F0"/>
    <w:rsid w:val="00EC5AE7"/>
    <w:rsid w:val="00EC5ECD"/>
    <w:rsid w:val="00ED27D2"/>
    <w:rsid w:val="00ED4FE7"/>
    <w:rsid w:val="00F04C31"/>
    <w:rsid w:val="00F05EA4"/>
    <w:rsid w:val="00F1572B"/>
    <w:rsid w:val="00F22A99"/>
    <w:rsid w:val="00F3742E"/>
    <w:rsid w:val="00F60B9A"/>
    <w:rsid w:val="00F63FEA"/>
    <w:rsid w:val="00F669A8"/>
    <w:rsid w:val="00F6765B"/>
    <w:rsid w:val="00F72981"/>
    <w:rsid w:val="00F75CA4"/>
    <w:rsid w:val="00FA306B"/>
    <w:rsid w:val="00FA6F31"/>
    <w:rsid w:val="00FB3497"/>
    <w:rsid w:val="00FB59B4"/>
    <w:rsid w:val="00FC199F"/>
    <w:rsid w:val="00FC6EB1"/>
    <w:rsid w:val="00FD0042"/>
    <w:rsid w:val="00FD41AC"/>
    <w:rsid w:val="00FD5A97"/>
    <w:rsid w:val="00FD5FA6"/>
    <w:rsid w:val="00FD7CBB"/>
    <w:rsid w:val="00FF0798"/>
    <w:rsid w:val="00FF46EF"/>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50022D78-C20E-42EF-8F1C-06BEEAFF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customStyle="1" w:styleId="NichtaufgelsteErwhnung2">
    <w:name w:val="Nicht aufgelöste Erwähnung2"/>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D7906"/>
    <w:pPr>
      <w:spacing w:after="340" w:line="324" w:lineRule="auto"/>
    </w:pPr>
    <w:rPr>
      <w:rFonts w:ascii="Arial" w:hAnsi="Arial"/>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 w:type="paragraph" w:styleId="StandardWeb">
    <w:name w:val="Normal (Web)"/>
    <w:basedOn w:val="Standard"/>
    <w:uiPriority w:val="99"/>
    <w:unhideWhenUsed/>
    <w:rsid w:val="001345C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657C05"/>
  </w:style>
  <w:style w:type="character" w:customStyle="1" w:styleId="s9">
    <w:name w:val="s9"/>
    <w:basedOn w:val="Absatz-Standardschriftart"/>
    <w:rsid w:val="00657C05"/>
  </w:style>
  <w:style w:type="character" w:customStyle="1" w:styleId="s11">
    <w:name w:val="s11"/>
    <w:basedOn w:val="Absatz-Standardschriftart"/>
    <w:rsid w:val="00657C05"/>
  </w:style>
  <w:style w:type="character" w:customStyle="1" w:styleId="s10">
    <w:name w:val="s10"/>
    <w:basedOn w:val="Absatz-Standardschriftart"/>
    <w:rsid w:val="00657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146">
      <w:bodyDiv w:val="1"/>
      <w:marLeft w:val="0"/>
      <w:marRight w:val="0"/>
      <w:marTop w:val="0"/>
      <w:marBottom w:val="0"/>
      <w:divBdr>
        <w:top w:val="none" w:sz="0" w:space="0" w:color="auto"/>
        <w:left w:val="none" w:sz="0" w:space="0" w:color="auto"/>
        <w:bottom w:val="none" w:sz="0" w:space="0" w:color="auto"/>
        <w:right w:val="none" w:sz="0" w:space="0" w:color="auto"/>
      </w:divBdr>
    </w:div>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079329874">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176389590">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370962069">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229971365">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823358818">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546574989">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sChild>
    </w:div>
    <w:div w:id="630015955">
      <w:bodyDiv w:val="1"/>
      <w:marLeft w:val="0"/>
      <w:marRight w:val="0"/>
      <w:marTop w:val="0"/>
      <w:marBottom w:val="0"/>
      <w:divBdr>
        <w:top w:val="none" w:sz="0" w:space="0" w:color="auto"/>
        <w:left w:val="none" w:sz="0" w:space="0" w:color="auto"/>
        <w:bottom w:val="none" w:sz="0" w:space="0" w:color="auto"/>
        <w:right w:val="none" w:sz="0" w:space="0" w:color="auto"/>
      </w:divBdr>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74030006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1651247996">
          <w:marLeft w:val="0"/>
          <w:marRight w:val="0"/>
          <w:marTop w:val="0"/>
          <w:marBottom w:val="0"/>
          <w:divBdr>
            <w:top w:val="none" w:sz="0" w:space="0" w:color="auto"/>
            <w:left w:val="none" w:sz="0" w:space="0" w:color="auto"/>
            <w:bottom w:val="none" w:sz="0" w:space="0" w:color="auto"/>
            <w:right w:val="none" w:sz="0" w:space="0" w:color="auto"/>
          </w:divBdr>
        </w:div>
        <w:div w:id="425270664">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259751385">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153713970">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quantron.net/q-news/pr-bericht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quantron.net/" TargetMode="External"/><Relationship Id="rId7" Type="http://schemas.openxmlformats.org/officeDocument/2006/relationships/settings" Target="settings.xml"/><Relationship Id="rId12" Type="http://schemas.openxmlformats.org/officeDocument/2006/relationships/hyperlink" Target="https://www.quantron.net/wp-content/uploads/2023/04/QUANTRON-Vorstand-scaled.jpg" TargetMode="External"/><Relationship Id="rId17" Type="http://schemas.openxmlformats.org/officeDocument/2006/relationships/image" Target="media/image3.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quantron.net/wp-content/uploads/2023/04/QUANTRON-QLI-FCEV-scaled.jpg" TargetMode="External"/><Relationship Id="rId20" Type="http://schemas.openxmlformats.org/officeDocument/2006/relationships/hyperlink" Target="https://www.youtube.com/channel/UCDQ-CKkS8XMHcJ9Ze-6UVN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en/"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mailto:press@quantron.net" TargetMode="External"/><Relationship Id="rId10" Type="http://schemas.openxmlformats.org/officeDocument/2006/relationships/endnotes" Target="endnotes.xml"/><Relationship Id="rId19" Type="http://schemas.openxmlformats.org/officeDocument/2006/relationships/hyperlink" Target="https://www.linkedin.com/company/quantron-a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wp-content/uploads/2023/04/QUANTRON-QHM-FCEV-scaled.jpg" TargetMode="External"/><Relationship Id="rId22" Type="http://schemas.openxmlformats.org/officeDocument/2006/relationships/hyperlink" Target="mailto:j.zwilling@quantron.ne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8" ma:contentTypeDescription="Ein neues Dokument erstellen." ma:contentTypeScope="" ma:versionID="e18b2d90ea853227d292b585d3027261">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4771244b1d2c28568ea17e580de4d48b"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2.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3.xml><?xml version="1.0" encoding="utf-8"?>
<ds:datastoreItem xmlns:ds="http://schemas.openxmlformats.org/officeDocument/2006/customXml" ds:itemID="{796F65B8-915B-4AEA-9307-E2457796A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93A59-073B-48FE-A5E8-A99047B1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6330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7320</CharactersWithSpaces>
  <SharedDoc>false</SharedDoc>
  <HLinks>
    <vt:vector size="36" baseType="variant">
      <vt:variant>
        <vt:i4>5832814</vt:i4>
      </vt:variant>
      <vt:variant>
        <vt:i4>15</vt:i4>
      </vt:variant>
      <vt:variant>
        <vt:i4>0</vt:i4>
      </vt:variant>
      <vt:variant>
        <vt:i4>5</vt:i4>
      </vt:variant>
      <vt:variant>
        <vt:lpwstr>mailto:presse@quantron.net</vt:lpwstr>
      </vt:variant>
      <vt:variant>
        <vt:lpwstr/>
      </vt:variant>
      <vt:variant>
        <vt:i4>5832748</vt:i4>
      </vt:variant>
      <vt:variant>
        <vt:i4>12</vt:i4>
      </vt:variant>
      <vt:variant>
        <vt:i4>0</vt:i4>
      </vt:variant>
      <vt:variant>
        <vt:i4>5</vt:i4>
      </vt:variant>
      <vt:variant>
        <vt:lpwstr>mailto:m.lischka@quantron.net</vt:lpwstr>
      </vt:variant>
      <vt:variant>
        <vt:lpwstr/>
      </vt:variant>
      <vt:variant>
        <vt:i4>4325440</vt:i4>
      </vt:variant>
      <vt:variant>
        <vt:i4>9</vt:i4>
      </vt:variant>
      <vt:variant>
        <vt:i4>0</vt:i4>
      </vt:variant>
      <vt:variant>
        <vt:i4>5</vt:i4>
      </vt:variant>
      <vt:variant>
        <vt:lpwstr>https://www.youtube.com/channel/UCDQ-CKkS8XMHcJ9Ze-6UVNA</vt:lpwstr>
      </vt:variant>
      <vt:variant>
        <vt:lpwstr/>
      </vt:variant>
      <vt:variant>
        <vt:i4>1638424</vt:i4>
      </vt:variant>
      <vt:variant>
        <vt:i4>6</vt:i4>
      </vt:variant>
      <vt:variant>
        <vt:i4>0</vt:i4>
      </vt:variant>
      <vt:variant>
        <vt:i4>5</vt:i4>
      </vt:variant>
      <vt:variant>
        <vt:lpwstr>https://www.linkedin.com/company/quantron-ag</vt:lpwstr>
      </vt:variant>
      <vt:variant>
        <vt:lpwstr/>
      </vt:variant>
      <vt:variant>
        <vt:i4>4456525</vt:i4>
      </vt:variant>
      <vt:variant>
        <vt:i4>3</vt:i4>
      </vt:variant>
      <vt:variant>
        <vt:i4>0</vt:i4>
      </vt:variant>
      <vt:variant>
        <vt:i4>5</vt:i4>
      </vt:variant>
      <vt:variant>
        <vt:lpwstr>http://www.quantron.net/</vt:lpwstr>
      </vt:variant>
      <vt:variant>
        <vt:lpwstr/>
      </vt:variant>
      <vt:variant>
        <vt:i4>4718664</vt:i4>
      </vt:variant>
      <vt:variant>
        <vt:i4>0</vt:i4>
      </vt:variant>
      <vt:variant>
        <vt:i4>0</vt:i4>
      </vt:variant>
      <vt:variant>
        <vt:i4>5</vt:i4>
      </vt:variant>
      <vt:variant>
        <vt:lpwstr>https://www.quantron.net/q-news/pr-berichte/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Lischka</dc:creator>
  <cp:lastModifiedBy>Stephanie Miller | Quantron AG</cp:lastModifiedBy>
  <cp:revision>59</cp:revision>
  <cp:lastPrinted>2023-04-17T10:51:00Z</cp:lastPrinted>
  <dcterms:created xsi:type="dcterms:W3CDTF">2023-04-14T14:04:00Z</dcterms:created>
  <dcterms:modified xsi:type="dcterms:W3CDTF">2023-04-17T15:57:00Z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