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FF2D8" w14:textId="4D49D08F" w:rsidR="007F3AB0" w:rsidRPr="00435B69" w:rsidRDefault="002D0904" w:rsidP="002975E2">
      <w:pPr>
        <w:tabs>
          <w:tab w:val="right" w:pos="9356"/>
        </w:tabs>
        <w:spacing w:after="0" w:line="360" w:lineRule="auto"/>
        <w:rPr>
          <w:rFonts w:cs="Arial"/>
          <w:sz w:val="20"/>
          <w:lang w:val="en-US"/>
        </w:rPr>
      </w:pPr>
      <w:r w:rsidRPr="00435B69">
        <w:rPr>
          <w:rFonts w:cs="Arial"/>
          <w:lang w:val="en-US"/>
        </w:rPr>
        <w:t>PRESS</w:t>
      </w:r>
      <w:r w:rsidR="00845F52" w:rsidRPr="00435B69">
        <w:rPr>
          <w:rFonts w:cs="Arial"/>
          <w:lang w:val="en-US"/>
        </w:rPr>
        <w:t xml:space="preserve"> RELEASE</w:t>
      </w:r>
      <w:r w:rsidRPr="00435B69">
        <w:rPr>
          <w:rFonts w:cs="Arial"/>
          <w:lang w:val="en-US"/>
        </w:rPr>
        <w:tab/>
      </w:r>
      <w:r w:rsidR="00D85B90" w:rsidRPr="00435B69">
        <w:rPr>
          <w:rFonts w:cs="Arial"/>
          <w:sz w:val="18"/>
          <w:lang w:val="en-US"/>
        </w:rPr>
        <w:t>Ju</w:t>
      </w:r>
      <w:r w:rsidR="007371A5">
        <w:rPr>
          <w:rFonts w:cs="Arial"/>
          <w:sz w:val="18"/>
          <w:lang w:val="en-US"/>
        </w:rPr>
        <w:t>ly</w:t>
      </w:r>
      <w:r w:rsidR="00D85B90" w:rsidRPr="00435B69">
        <w:rPr>
          <w:rFonts w:cs="Arial"/>
          <w:sz w:val="18"/>
          <w:lang w:val="en-US"/>
        </w:rPr>
        <w:t xml:space="preserve"> 12th, 2023</w:t>
      </w:r>
    </w:p>
    <w:p w14:paraId="4AAC4A18" w14:textId="70AAF651" w:rsidR="009E2573" w:rsidRPr="00435B69" w:rsidRDefault="00435B69" w:rsidP="00671A6F">
      <w:pPr>
        <w:spacing w:before="340" w:after="340" w:line="240" w:lineRule="auto"/>
        <w:rPr>
          <w:rFonts w:cs="Arial"/>
          <w:b/>
          <w:bCs/>
          <w:sz w:val="28"/>
          <w:szCs w:val="28"/>
          <w:lang w:val="en-US"/>
        </w:rPr>
      </w:pPr>
      <w:r w:rsidRPr="6BC86464">
        <w:rPr>
          <w:rFonts w:cs="Arial"/>
          <w:b/>
          <w:bCs/>
          <w:sz w:val="28"/>
          <w:szCs w:val="28"/>
          <w:lang w:val="en-US"/>
        </w:rPr>
        <w:t xml:space="preserve">QUANTRON hands over climate-friendly electric bus as part of the </w:t>
      </w:r>
      <w:r w:rsidR="00917AC8" w:rsidRPr="6BC86464">
        <w:rPr>
          <w:rFonts w:cs="Arial"/>
          <w:b/>
          <w:bCs/>
          <w:sz w:val="28"/>
          <w:szCs w:val="28"/>
          <w:lang w:val="en-US"/>
        </w:rPr>
        <w:t xml:space="preserve">funding decision </w:t>
      </w:r>
      <w:r w:rsidR="000E19B7" w:rsidRPr="6BC86464">
        <w:rPr>
          <w:rFonts w:cs="Arial"/>
          <w:b/>
          <w:bCs/>
          <w:sz w:val="28"/>
          <w:szCs w:val="28"/>
          <w:lang w:val="en-US"/>
        </w:rPr>
        <w:t xml:space="preserve">ceremony </w:t>
      </w:r>
      <w:r w:rsidRPr="6BC86464">
        <w:rPr>
          <w:rFonts w:cs="Arial"/>
          <w:b/>
          <w:bCs/>
          <w:sz w:val="28"/>
          <w:szCs w:val="28"/>
          <w:lang w:val="en-US"/>
        </w:rPr>
        <w:t xml:space="preserve">by </w:t>
      </w:r>
      <w:r w:rsidR="1C265747" w:rsidRPr="6BC86464">
        <w:rPr>
          <w:rFonts w:cs="Arial"/>
          <w:b/>
          <w:bCs/>
          <w:sz w:val="28"/>
          <w:szCs w:val="28"/>
          <w:lang w:val="en-US"/>
        </w:rPr>
        <w:t>Prime Minister</w:t>
      </w:r>
      <w:r w:rsidRPr="6BC86464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6BC86464">
        <w:rPr>
          <w:rFonts w:cs="Arial"/>
          <w:b/>
          <w:bCs/>
          <w:sz w:val="28"/>
          <w:szCs w:val="28"/>
          <w:lang w:val="en-US"/>
        </w:rPr>
        <w:t>Söder</w:t>
      </w:r>
      <w:proofErr w:type="spellEnd"/>
      <w:r w:rsidRPr="6BC86464">
        <w:rPr>
          <w:rFonts w:cs="Arial"/>
          <w:b/>
          <w:bCs/>
          <w:sz w:val="28"/>
          <w:szCs w:val="28"/>
          <w:lang w:val="en-US"/>
        </w:rPr>
        <w:t xml:space="preserve"> and Transport Minister </w:t>
      </w:r>
      <w:proofErr w:type="spellStart"/>
      <w:r w:rsidRPr="6BC86464">
        <w:rPr>
          <w:rFonts w:cs="Arial"/>
          <w:b/>
          <w:bCs/>
          <w:sz w:val="28"/>
          <w:szCs w:val="28"/>
          <w:lang w:val="en-US"/>
        </w:rPr>
        <w:t>Bernreiter</w:t>
      </w:r>
      <w:proofErr w:type="spellEnd"/>
    </w:p>
    <w:p w14:paraId="4D39B5A6" w14:textId="03C67EED" w:rsidR="005517F2" w:rsidRDefault="00F555A4" w:rsidP="008A2310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53406A">
        <w:rPr>
          <w:rFonts w:cs="Arial"/>
          <w:lang w:val="en-US"/>
        </w:rPr>
        <w:t>Bavaria's</w:t>
      </w:r>
      <w:r w:rsidR="00FC7417">
        <w:rPr>
          <w:lang w:val="en-US"/>
        </w:rPr>
        <w:t xml:space="preserve"> </w:t>
      </w:r>
      <w:r w:rsidR="1D3247DB" w:rsidRPr="78A8423A">
        <w:rPr>
          <w:lang w:val="en-US"/>
        </w:rPr>
        <w:t xml:space="preserve">Prime </w:t>
      </w:r>
      <w:r w:rsidR="005517F2" w:rsidRPr="005517F2">
        <w:rPr>
          <w:lang w:val="en-US"/>
        </w:rPr>
        <w:t xml:space="preserve">Minister </w:t>
      </w:r>
      <w:r w:rsidR="00FC7417" w:rsidRPr="78A8423A">
        <w:rPr>
          <w:lang w:val="en-US"/>
        </w:rPr>
        <w:t>Dr.</w:t>
      </w:r>
      <w:r w:rsidR="00FC7417">
        <w:rPr>
          <w:lang w:val="en-US"/>
        </w:rPr>
        <w:t xml:space="preserve"> Markus </w:t>
      </w:r>
      <w:proofErr w:type="spellStart"/>
      <w:r w:rsidR="005517F2" w:rsidRPr="005517F2">
        <w:rPr>
          <w:lang w:val="en-US"/>
        </w:rPr>
        <w:t>Söder</w:t>
      </w:r>
      <w:proofErr w:type="spellEnd"/>
      <w:r w:rsidR="005517F2" w:rsidRPr="005517F2">
        <w:rPr>
          <w:lang w:val="en-US"/>
        </w:rPr>
        <w:t xml:space="preserve"> and </w:t>
      </w:r>
      <w:r w:rsidRPr="0053406A">
        <w:rPr>
          <w:rFonts w:cs="Arial"/>
          <w:lang w:val="en-US"/>
        </w:rPr>
        <w:t>Bavaria's</w:t>
      </w:r>
      <w:r w:rsidRPr="005517F2">
        <w:rPr>
          <w:lang w:val="en-US"/>
        </w:rPr>
        <w:t xml:space="preserve"> </w:t>
      </w:r>
      <w:r w:rsidR="005517F2" w:rsidRPr="005517F2">
        <w:rPr>
          <w:lang w:val="en-US"/>
        </w:rPr>
        <w:t xml:space="preserve">Minister of Transport </w:t>
      </w:r>
      <w:r w:rsidR="00FC7417">
        <w:rPr>
          <w:lang w:val="en-US"/>
        </w:rPr>
        <w:t xml:space="preserve">Christian </w:t>
      </w:r>
      <w:proofErr w:type="spellStart"/>
      <w:r w:rsidR="005517F2" w:rsidRPr="005517F2">
        <w:rPr>
          <w:lang w:val="en-US"/>
        </w:rPr>
        <w:t>Bernreiter</w:t>
      </w:r>
      <w:proofErr w:type="spellEnd"/>
      <w:r w:rsidR="005517F2" w:rsidRPr="005517F2">
        <w:rPr>
          <w:lang w:val="en-US"/>
        </w:rPr>
        <w:t xml:space="preserve"> </w:t>
      </w:r>
      <w:r w:rsidR="003E1ADF">
        <w:rPr>
          <w:lang w:val="en-US"/>
        </w:rPr>
        <w:t>presented</w:t>
      </w:r>
      <w:r w:rsidR="005517F2" w:rsidRPr="005517F2">
        <w:rPr>
          <w:lang w:val="en-US"/>
        </w:rPr>
        <w:t xml:space="preserve"> </w:t>
      </w:r>
      <w:r w:rsidR="22AF5AFE" w:rsidRPr="78A8423A">
        <w:rPr>
          <w:lang w:val="en-US"/>
        </w:rPr>
        <w:t>positive</w:t>
      </w:r>
      <w:r w:rsidR="005517F2" w:rsidRPr="78A8423A">
        <w:rPr>
          <w:lang w:val="en-US"/>
        </w:rPr>
        <w:t xml:space="preserve"> </w:t>
      </w:r>
      <w:r w:rsidR="005517F2" w:rsidRPr="005517F2">
        <w:rPr>
          <w:lang w:val="en-US"/>
        </w:rPr>
        <w:t xml:space="preserve">funding </w:t>
      </w:r>
      <w:r w:rsidR="33985EA9" w:rsidRPr="78A8423A">
        <w:rPr>
          <w:lang w:val="en-US"/>
        </w:rPr>
        <w:t>certificates</w:t>
      </w:r>
      <w:r w:rsidR="005517F2" w:rsidRPr="005517F2">
        <w:rPr>
          <w:lang w:val="en-US"/>
        </w:rPr>
        <w:t xml:space="preserve"> for climate-friendly buses and charging infrastructure to two </w:t>
      </w:r>
      <w:proofErr w:type="gramStart"/>
      <w:r w:rsidR="005517F2" w:rsidRPr="005517F2">
        <w:rPr>
          <w:lang w:val="en-US"/>
        </w:rPr>
        <w:t>companies</w:t>
      </w:r>
      <w:proofErr w:type="gramEnd"/>
    </w:p>
    <w:p w14:paraId="0CE99144" w14:textId="35A75B15" w:rsidR="008A2310" w:rsidRPr="004B5E6A" w:rsidRDefault="008A2310" w:rsidP="008A2310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8A2310">
        <w:rPr>
          <w:lang w:val="en-US"/>
        </w:rPr>
        <w:t xml:space="preserve">QUANTRON </w:t>
      </w:r>
      <w:r w:rsidR="006B45FF">
        <w:rPr>
          <w:lang w:val="en-US"/>
        </w:rPr>
        <w:t>showcase</w:t>
      </w:r>
      <w:r w:rsidR="00EE34AF">
        <w:rPr>
          <w:lang w:val="en-US"/>
        </w:rPr>
        <w:t>d</w:t>
      </w:r>
      <w:r w:rsidRPr="008A2310">
        <w:rPr>
          <w:lang w:val="en-US"/>
        </w:rPr>
        <w:t xml:space="preserve"> its battery-electric city bus QUANTRON CIZARIS 12 EV during the event in Munich and hand</w:t>
      </w:r>
      <w:r w:rsidR="00EE34AF">
        <w:rPr>
          <w:lang w:val="en-US"/>
        </w:rPr>
        <w:t>ed</w:t>
      </w:r>
      <w:r w:rsidRPr="008A2310">
        <w:rPr>
          <w:lang w:val="en-US"/>
        </w:rPr>
        <w:t xml:space="preserve"> it over to the family-owned company </w:t>
      </w:r>
      <w:r w:rsidR="002F02CD" w:rsidRPr="002F02CD">
        <w:rPr>
          <w:rFonts w:cs="Arial"/>
          <w:bCs/>
          <w:lang w:val="en-US"/>
        </w:rPr>
        <w:t xml:space="preserve">Omnibus Amann </w:t>
      </w:r>
      <w:r w:rsidR="002F02CD" w:rsidRPr="004B5E6A">
        <w:rPr>
          <w:rFonts w:cs="Arial"/>
          <w:bCs/>
          <w:lang w:val="en-US"/>
        </w:rPr>
        <w:t xml:space="preserve">e. K. </w:t>
      </w:r>
      <w:r w:rsidRPr="004B5E6A">
        <w:rPr>
          <w:lang w:val="en-US"/>
        </w:rPr>
        <w:t xml:space="preserve">in </w:t>
      </w:r>
      <w:proofErr w:type="spellStart"/>
      <w:r w:rsidRPr="004B5E6A">
        <w:rPr>
          <w:lang w:val="en-US"/>
        </w:rPr>
        <w:t>Pfaffenhofen</w:t>
      </w:r>
      <w:proofErr w:type="spellEnd"/>
      <w:r w:rsidRPr="004B5E6A">
        <w:rPr>
          <w:lang w:val="en-US"/>
        </w:rPr>
        <w:t xml:space="preserve"> an der </w:t>
      </w:r>
      <w:proofErr w:type="spellStart"/>
      <w:proofErr w:type="gramStart"/>
      <w:r w:rsidRPr="004B5E6A">
        <w:rPr>
          <w:lang w:val="en-US"/>
        </w:rPr>
        <w:t>Ilm</w:t>
      </w:r>
      <w:proofErr w:type="spellEnd"/>
      <w:proofErr w:type="gramEnd"/>
    </w:p>
    <w:p w14:paraId="675F1F02" w14:textId="1291C8FA" w:rsidR="008A2310" w:rsidRDefault="008A2310" w:rsidP="348397D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4B5E6A">
        <w:rPr>
          <w:lang w:val="en-US"/>
        </w:rPr>
        <w:t xml:space="preserve">The QUANTRON bus with fully electric drive will be used for regular service and will save </w:t>
      </w:r>
      <w:r w:rsidR="00E662BB" w:rsidRPr="004B5E6A">
        <w:rPr>
          <w:lang w:val="en-US"/>
        </w:rPr>
        <w:t>68,2</w:t>
      </w:r>
      <w:r w:rsidRPr="004B5E6A">
        <w:rPr>
          <w:lang w:val="en-US"/>
        </w:rPr>
        <w:t xml:space="preserve"> tons of CO2 per year.</w:t>
      </w:r>
    </w:p>
    <w:p w14:paraId="5D354D90" w14:textId="77777777" w:rsidR="00E85866" w:rsidRPr="00E85866" w:rsidRDefault="00E85866" w:rsidP="00E85866">
      <w:pPr>
        <w:pStyle w:val="ListParagraph"/>
        <w:spacing w:after="0"/>
        <w:rPr>
          <w:lang w:val="en-US"/>
        </w:rPr>
      </w:pPr>
    </w:p>
    <w:p w14:paraId="013A1399" w14:textId="724AB98C" w:rsidR="0053406A" w:rsidRDefault="0053406A" w:rsidP="005F25DA">
      <w:pPr>
        <w:rPr>
          <w:lang w:val="en-US"/>
        </w:rPr>
      </w:pPr>
      <w:r w:rsidRPr="0053406A">
        <w:rPr>
          <w:lang w:val="en-US"/>
        </w:rPr>
        <w:t xml:space="preserve">On July 12, 2023, Bavaria's </w:t>
      </w:r>
      <w:r w:rsidR="74BD6E24" w:rsidRPr="78A8423A">
        <w:rPr>
          <w:lang w:val="en-US"/>
        </w:rPr>
        <w:t>Prime</w:t>
      </w:r>
      <w:r w:rsidRPr="78A8423A">
        <w:rPr>
          <w:lang w:val="en-US"/>
        </w:rPr>
        <w:t xml:space="preserve"> </w:t>
      </w:r>
      <w:r w:rsidRPr="0053406A">
        <w:rPr>
          <w:lang w:val="en-US"/>
        </w:rPr>
        <w:t xml:space="preserve">Minister </w:t>
      </w:r>
      <w:r w:rsidRPr="78A8423A">
        <w:rPr>
          <w:lang w:val="en-US"/>
        </w:rPr>
        <w:t>Dr.</w:t>
      </w:r>
      <w:r w:rsidRPr="0053406A">
        <w:rPr>
          <w:lang w:val="en-US"/>
        </w:rPr>
        <w:t xml:space="preserve"> Markus </w:t>
      </w:r>
      <w:proofErr w:type="spellStart"/>
      <w:r w:rsidRPr="0053406A">
        <w:rPr>
          <w:lang w:val="en-US"/>
        </w:rPr>
        <w:t>Söder</w:t>
      </w:r>
      <w:proofErr w:type="spellEnd"/>
      <w:r w:rsidRPr="0053406A">
        <w:rPr>
          <w:lang w:val="en-US"/>
        </w:rPr>
        <w:t xml:space="preserve"> and </w:t>
      </w:r>
      <w:r w:rsidR="00F555A4" w:rsidRPr="0053406A">
        <w:rPr>
          <w:lang w:val="en-US"/>
        </w:rPr>
        <w:t>Bavaria's</w:t>
      </w:r>
      <w:r w:rsidRPr="0053406A">
        <w:rPr>
          <w:lang w:val="en-US"/>
        </w:rPr>
        <w:t xml:space="preserve"> Minister of State for Housing, Construction and Transportation</w:t>
      </w:r>
      <w:r w:rsidR="00DE7CAF">
        <w:rPr>
          <w:lang w:val="en-US"/>
        </w:rPr>
        <w:t xml:space="preserve">, </w:t>
      </w:r>
      <w:r w:rsidR="00DE7CAF" w:rsidRPr="0053406A">
        <w:rPr>
          <w:lang w:val="en-US"/>
        </w:rPr>
        <w:t xml:space="preserve">Christian </w:t>
      </w:r>
      <w:proofErr w:type="spellStart"/>
      <w:r w:rsidR="00DE7CAF" w:rsidRPr="0053406A">
        <w:rPr>
          <w:lang w:val="en-US"/>
        </w:rPr>
        <w:t>Bernreiter</w:t>
      </w:r>
      <w:proofErr w:type="spellEnd"/>
      <w:r w:rsidR="00DE7CAF">
        <w:rPr>
          <w:lang w:val="en-US"/>
        </w:rPr>
        <w:t>,</w:t>
      </w:r>
      <w:r w:rsidRPr="0053406A">
        <w:rPr>
          <w:lang w:val="en-US"/>
        </w:rPr>
        <w:t xml:space="preserve"> presented funding decisions for the conversion of public transport to climate-friendly drives to two companies from Munich and </w:t>
      </w:r>
      <w:proofErr w:type="spellStart"/>
      <w:r w:rsidRPr="0053406A">
        <w:rPr>
          <w:lang w:val="en-US"/>
        </w:rPr>
        <w:t>Pfaffenhofen</w:t>
      </w:r>
      <w:proofErr w:type="spellEnd"/>
      <w:r w:rsidRPr="0053406A">
        <w:rPr>
          <w:lang w:val="en-US"/>
        </w:rPr>
        <w:t xml:space="preserve"> an der </w:t>
      </w:r>
      <w:proofErr w:type="spellStart"/>
      <w:r w:rsidRPr="0053406A">
        <w:rPr>
          <w:lang w:val="en-US"/>
        </w:rPr>
        <w:t>Ilm</w:t>
      </w:r>
      <w:proofErr w:type="spellEnd"/>
      <w:r w:rsidRPr="0053406A">
        <w:rPr>
          <w:lang w:val="en-US"/>
        </w:rPr>
        <w:t>. During the event in Munich, the all-electric QUANTRON CIZ</w:t>
      </w:r>
      <w:r w:rsidR="00981707">
        <w:rPr>
          <w:lang w:val="en-US"/>
        </w:rPr>
        <w:t>A</w:t>
      </w:r>
      <w:r w:rsidRPr="0053406A">
        <w:rPr>
          <w:lang w:val="en-US"/>
        </w:rPr>
        <w:t xml:space="preserve">RIS 12 EV city bus from clean tech company Quantron AG was </w:t>
      </w:r>
      <w:r w:rsidR="002074D6">
        <w:rPr>
          <w:lang w:val="en-US"/>
        </w:rPr>
        <w:t>showcased</w:t>
      </w:r>
      <w:r w:rsidRPr="0053406A">
        <w:rPr>
          <w:lang w:val="en-US"/>
        </w:rPr>
        <w:t xml:space="preserve"> as an example of sustainable passenger transport. </w:t>
      </w:r>
      <w:r w:rsidR="00134A38">
        <w:rPr>
          <w:lang w:val="en-US"/>
        </w:rPr>
        <w:t>T</w:t>
      </w:r>
      <w:r w:rsidR="00134A38" w:rsidRPr="00134A38">
        <w:rPr>
          <w:lang w:val="en-US"/>
        </w:rPr>
        <w:t xml:space="preserve">he vehicle was officially handed over to the family-owned company </w:t>
      </w:r>
      <w:r w:rsidR="002F02CD" w:rsidRPr="002F02CD">
        <w:rPr>
          <w:bCs/>
          <w:lang w:val="en-US"/>
        </w:rPr>
        <w:t xml:space="preserve">Omnibus Amann e. K. </w:t>
      </w:r>
      <w:r w:rsidR="00134A38" w:rsidRPr="002F02CD">
        <w:rPr>
          <w:lang w:val="en-US"/>
        </w:rPr>
        <w:t>in</w:t>
      </w:r>
      <w:r w:rsidR="00134A38" w:rsidRPr="00134A38">
        <w:rPr>
          <w:lang w:val="en-US"/>
        </w:rPr>
        <w:t xml:space="preserve"> </w:t>
      </w:r>
      <w:proofErr w:type="spellStart"/>
      <w:r w:rsidR="00134A38" w:rsidRPr="00134A38">
        <w:rPr>
          <w:lang w:val="en-US"/>
        </w:rPr>
        <w:t>Pfaffenhofen</w:t>
      </w:r>
      <w:proofErr w:type="spellEnd"/>
      <w:r w:rsidR="00134A38" w:rsidRPr="00134A38">
        <w:rPr>
          <w:lang w:val="en-US"/>
        </w:rPr>
        <w:t xml:space="preserve"> an der </w:t>
      </w:r>
      <w:proofErr w:type="spellStart"/>
      <w:r w:rsidR="00134A38" w:rsidRPr="00134A38">
        <w:rPr>
          <w:lang w:val="en-US"/>
        </w:rPr>
        <w:t>Ilm</w:t>
      </w:r>
      <w:proofErr w:type="spellEnd"/>
      <w:r w:rsidR="00134A38" w:rsidRPr="00134A38">
        <w:rPr>
          <w:lang w:val="en-US"/>
        </w:rPr>
        <w:t xml:space="preserve"> as part of the event and will be used in regular service operations.</w:t>
      </w:r>
    </w:p>
    <w:p w14:paraId="1B5952AC" w14:textId="128B11B3" w:rsidR="001B0392" w:rsidRDefault="001B0392" w:rsidP="005F25DA">
      <w:pPr>
        <w:rPr>
          <w:lang w:val="en-US"/>
        </w:rPr>
      </w:pPr>
      <w:r w:rsidRPr="001B0392">
        <w:rPr>
          <w:lang w:val="en-US"/>
        </w:rPr>
        <w:t>This year, the State of Bavaria is investing around 95 million euros in the conversion of local public transport to climate-friendly drives and the expansion of the charging infrastructure. More than 20 bus depots throughout Bavaria are to benefit by receiving a total of 400 climate-friendly buses and charging stations. This step is a significant contribution to reducing CO2 emissions in the transport sector and improving air quality in Bavaria.</w:t>
      </w:r>
    </w:p>
    <w:p w14:paraId="51F5084E" w14:textId="73CC3083" w:rsidR="002251F0" w:rsidRPr="006D09DA" w:rsidRDefault="002251F0" w:rsidP="005F25DA">
      <w:pPr>
        <w:rPr>
          <w:rFonts w:ascii="Calibri" w:eastAsia="Times New Roman" w:hAnsi="Calibri"/>
          <w:lang w:val="en-US"/>
        </w:rPr>
      </w:pPr>
      <w:r w:rsidRPr="006D09DA">
        <w:rPr>
          <w:rFonts w:cs="Arial"/>
          <w:lang w:val="en-US"/>
        </w:rPr>
        <w:t xml:space="preserve">Andreas Haller, Founder and Executive Chairman of Quantron AG: </w:t>
      </w:r>
      <w:r w:rsidR="006D09DA">
        <w:rPr>
          <w:rFonts w:eastAsia="Times New Roman"/>
          <w:lang w:val="en-US"/>
        </w:rPr>
        <w:t>“</w:t>
      </w:r>
      <w:r w:rsidR="006D09DA" w:rsidRPr="006D09DA">
        <w:rPr>
          <w:rFonts w:eastAsia="Times New Roman"/>
          <w:lang w:val="en-US"/>
        </w:rPr>
        <w:t xml:space="preserve">We are proud to be part of this forward-looking project and to </w:t>
      </w:r>
      <w:r w:rsidR="000D2D56" w:rsidRPr="006D09DA">
        <w:rPr>
          <w:rFonts w:eastAsia="Times New Roman"/>
          <w:lang w:val="en-US"/>
        </w:rPr>
        <w:t>contribute</w:t>
      </w:r>
      <w:r w:rsidR="006D09DA" w:rsidRPr="006D09DA">
        <w:rPr>
          <w:rFonts w:eastAsia="Times New Roman"/>
          <w:lang w:val="en-US"/>
        </w:rPr>
        <w:t xml:space="preserve"> to reducing emissions in local public transport with our electric bus. The funding from the Free State of Bavaria is an important step in shaping the transport revolution.</w:t>
      </w:r>
      <w:r w:rsidR="006D09DA">
        <w:rPr>
          <w:rFonts w:eastAsia="Times New Roman"/>
          <w:lang w:val="en-US"/>
        </w:rPr>
        <w:t>”</w:t>
      </w:r>
    </w:p>
    <w:p w14:paraId="3A0301E7" w14:textId="5D105689" w:rsidR="002251F0" w:rsidRPr="006D09DA" w:rsidRDefault="0073655C" w:rsidP="005F25DA">
      <w:pPr>
        <w:rPr>
          <w:lang w:val="en-US"/>
        </w:rPr>
      </w:pPr>
      <w:r w:rsidRPr="0073655C">
        <w:rPr>
          <w:lang w:val="en-US"/>
        </w:rPr>
        <w:t xml:space="preserve">The QUANTRON CIZARIS 12 EV offers an environmentally friendly alternative for inner-city passenger transport. The vehicle handed over at the event is equipped with a powerful 422 kWh battery that provides a reliable range of over 400 km. With its 29 seats and an extra area for wheelchair users or baby carriages, it will be used in regular service </w:t>
      </w:r>
      <w:r w:rsidR="00932F02">
        <w:rPr>
          <w:lang w:val="en-US"/>
        </w:rPr>
        <w:t>operations</w:t>
      </w:r>
      <w:r w:rsidRPr="0073655C">
        <w:rPr>
          <w:lang w:val="en-US"/>
        </w:rPr>
        <w:t xml:space="preserve">. This will save </w:t>
      </w:r>
      <w:r w:rsidRPr="004B5E6A">
        <w:rPr>
          <w:lang w:val="en-US"/>
        </w:rPr>
        <w:t xml:space="preserve">around </w:t>
      </w:r>
      <w:r w:rsidR="004B5E6A" w:rsidRPr="004B5E6A">
        <w:rPr>
          <w:lang w:val="en-US"/>
        </w:rPr>
        <w:t>68,2</w:t>
      </w:r>
      <w:r w:rsidRPr="004B5E6A">
        <w:rPr>
          <w:lang w:val="en-US"/>
        </w:rPr>
        <w:t xml:space="preserve"> tons of CO2 per year.</w:t>
      </w:r>
    </w:p>
    <w:p w14:paraId="3120F373" w14:textId="77777777" w:rsidR="00F63FEA" w:rsidRPr="006D09DA" w:rsidRDefault="00F63FEA" w:rsidP="00F63FEA">
      <w:pPr>
        <w:ind w:right="597"/>
        <w:rPr>
          <w:rFonts w:cs="Arial"/>
          <w:bCs/>
          <w:lang w:val="en-US"/>
        </w:rPr>
      </w:pPr>
    </w:p>
    <w:p w14:paraId="21AE9850" w14:textId="4BE70406" w:rsidR="008B7AF6" w:rsidRPr="00FF08A9" w:rsidRDefault="00CD1E78" w:rsidP="00CD1E78">
      <w:pPr>
        <w:rPr>
          <w:rFonts w:cs="Arial"/>
          <w:b/>
          <w:bCs/>
          <w:lang w:val="en-US"/>
        </w:rPr>
      </w:pPr>
      <w:r w:rsidRPr="00FF08A9">
        <w:rPr>
          <w:rFonts w:cs="Arial"/>
          <w:b/>
          <w:bCs/>
          <w:lang w:val="en-US"/>
        </w:rPr>
        <w:t>Image</w:t>
      </w:r>
      <w:r w:rsidR="00ED4171" w:rsidRPr="00FF08A9">
        <w:rPr>
          <w:rFonts w:cs="Arial"/>
          <w:b/>
          <w:bCs/>
          <w:lang w:val="en-US"/>
        </w:rPr>
        <w:t>s</w:t>
      </w:r>
      <w:r w:rsidRPr="00FF08A9">
        <w:rPr>
          <w:rFonts w:cs="Arial"/>
          <w:b/>
          <w:bCs/>
          <w:lang w:val="en-US"/>
        </w:rPr>
        <w:t xml:space="preserve"> (Please click on the image preview to download)</w:t>
      </w:r>
      <w:r w:rsidR="00421C03" w:rsidRPr="00FF08A9">
        <w:rPr>
          <w:rFonts w:cs="Arial"/>
          <w:b/>
          <w:bCs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4"/>
        <w:gridCol w:w="4280"/>
      </w:tblGrid>
      <w:tr w:rsidR="00B64882" w:rsidRPr="00E85866" w14:paraId="01222755" w14:textId="77777777" w:rsidTr="00CA41FA">
        <w:trPr>
          <w:trHeight w:val="410"/>
        </w:trPr>
        <w:tc>
          <w:tcPr>
            <w:tcW w:w="3619" w:type="dxa"/>
          </w:tcPr>
          <w:p w14:paraId="78923464" w14:textId="188FBD6D" w:rsidR="00B64882" w:rsidRPr="0008128D" w:rsidRDefault="0008128D">
            <w:pPr>
              <w:ind w:right="597"/>
              <w:rPr>
                <w:rFonts w:cs="Arial"/>
                <w:bCs/>
                <w:highlight w:val="yellow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D62CF85" wp14:editId="32C001C0">
                  <wp:extent cx="1980000" cy="1486800"/>
                  <wp:effectExtent l="0" t="0" r="1270" b="0"/>
                  <wp:docPr id="514947037" name="Picture 514947037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947037" name="Grafik 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</w:tcPr>
          <w:p w14:paraId="1BF0D4D8" w14:textId="7B3607A6" w:rsidR="00B64882" w:rsidRPr="00CA41FA" w:rsidRDefault="00CA41FA">
            <w:pPr>
              <w:ind w:right="597"/>
              <w:rPr>
                <w:rFonts w:cs="Arial"/>
                <w:bCs/>
                <w:highlight w:val="yellow"/>
                <w:lang w:val="en-US"/>
              </w:rPr>
            </w:pPr>
            <w:r w:rsidRPr="00CA41FA">
              <w:rPr>
                <w:rFonts w:cs="Arial"/>
                <w:bCs/>
                <w:lang w:val="en-US"/>
              </w:rPr>
              <w:t xml:space="preserve">Handover of the </w:t>
            </w:r>
            <w:r w:rsidR="00783954" w:rsidRPr="00783954">
              <w:rPr>
                <w:rFonts w:cs="Arial"/>
                <w:bCs/>
                <w:lang w:val="en-US"/>
              </w:rPr>
              <w:t>funding decision</w:t>
            </w:r>
            <w:r w:rsidRPr="00CA41FA">
              <w:rPr>
                <w:rFonts w:cs="Arial"/>
                <w:bCs/>
                <w:lang w:val="en-US"/>
              </w:rPr>
              <w:t xml:space="preserve"> climate buses by Markus </w:t>
            </w:r>
            <w:proofErr w:type="spellStart"/>
            <w:r w:rsidRPr="00CA41FA">
              <w:rPr>
                <w:rFonts w:cs="Arial"/>
                <w:bCs/>
                <w:lang w:val="en-US"/>
              </w:rPr>
              <w:t>Söder</w:t>
            </w:r>
            <w:proofErr w:type="spellEnd"/>
            <w:r w:rsidRPr="00CA41FA">
              <w:rPr>
                <w:rFonts w:cs="Arial"/>
                <w:bCs/>
                <w:lang w:val="en-US"/>
              </w:rPr>
              <w:t xml:space="preserve"> and Christian </w:t>
            </w:r>
            <w:proofErr w:type="spellStart"/>
            <w:r w:rsidRPr="00CA41FA">
              <w:rPr>
                <w:rFonts w:cs="Arial"/>
                <w:bCs/>
                <w:lang w:val="en-US"/>
              </w:rPr>
              <w:t>Bernreiter</w:t>
            </w:r>
            <w:proofErr w:type="spellEnd"/>
            <w:r w:rsidRPr="00CA41FA">
              <w:rPr>
                <w:rFonts w:cs="Arial"/>
                <w:bCs/>
                <w:lang w:val="en-US"/>
              </w:rPr>
              <w:t xml:space="preserve"> to Omnibus Amann e. K.</w:t>
            </w:r>
            <w:r w:rsidR="002D4BED">
              <w:rPr>
                <w:rFonts w:cs="Arial"/>
                <w:bCs/>
                <w:lang w:val="en-US"/>
              </w:rPr>
              <w:t xml:space="preserve"> in front of the </w:t>
            </w:r>
            <w:proofErr w:type="gramStart"/>
            <w:r w:rsidR="00E20381">
              <w:rPr>
                <w:rFonts w:cs="Arial"/>
                <w:bCs/>
                <w:lang w:val="en-US"/>
              </w:rPr>
              <w:t>battery-electric</w:t>
            </w:r>
            <w:proofErr w:type="gramEnd"/>
            <w:r w:rsidR="00E20381">
              <w:rPr>
                <w:rFonts w:cs="Arial"/>
                <w:bCs/>
                <w:lang w:val="en-US"/>
              </w:rPr>
              <w:t xml:space="preserve"> </w:t>
            </w:r>
            <w:r w:rsidR="002D4BED">
              <w:rPr>
                <w:rFonts w:cs="Arial"/>
                <w:bCs/>
                <w:lang w:val="en-US"/>
              </w:rPr>
              <w:t>QUANTRON CIZARIS 12 EV</w:t>
            </w:r>
          </w:p>
        </w:tc>
      </w:tr>
      <w:tr w:rsidR="00B64882" w:rsidRPr="00E85866" w14:paraId="689B73DE" w14:textId="77777777" w:rsidTr="00CA41FA">
        <w:trPr>
          <w:trHeight w:val="410"/>
        </w:trPr>
        <w:tc>
          <w:tcPr>
            <w:tcW w:w="3619" w:type="dxa"/>
          </w:tcPr>
          <w:p w14:paraId="164B9896" w14:textId="1FE884E5" w:rsidR="00B64882" w:rsidRPr="00A37158" w:rsidRDefault="00520AB3">
            <w:pPr>
              <w:ind w:right="597"/>
              <w:rPr>
                <w:rFonts w:cs="Arial"/>
                <w:bCs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363F093A" wp14:editId="2B51CD37">
                  <wp:extent cx="1931140" cy="1448355"/>
                  <wp:effectExtent l="0" t="6032" r="6032" b="6033"/>
                  <wp:docPr id="1224458587" name="Picture 1224458587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458587" name="Grafik 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37141" cy="145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</w:tcPr>
          <w:p w14:paraId="6D296884" w14:textId="3D660595" w:rsidR="00B64882" w:rsidRPr="006F667B" w:rsidRDefault="006F667B">
            <w:pPr>
              <w:ind w:right="597"/>
              <w:rPr>
                <w:rFonts w:cs="Arial"/>
                <w:bCs/>
                <w:highlight w:val="yellow"/>
                <w:lang w:val="en-US"/>
              </w:rPr>
            </w:pPr>
            <w:r w:rsidRPr="006F667B">
              <w:rPr>
                <w:rFonts w:cs="Arial"/>
                <w:bCs/>
                <w:lang w:val="en-US"/>
              </w:rPr>
              <w:t xml:space="preserve">From left: Andreas Haller, Founder and Executive Chairman of Quantron AG, and Markus </w:t>
            </w:r>
            <w:proofErr w:type="spellStart"/>
            <w:r w:rsidRPr="006F667B">
              <w:rPr>
                <w:rFonts w:cs="Arial"/>
                <w:bCs/>
                <w:lang w:val="en-US"/>
              </w:rPr>
              <w:t>Söder</w:t>
            </w:r>
            <w:proofErr w:type="spellEnd"/>
            <w:r w:rsidRPr="006F667B">
              <w:rPr>
                <w:rFonts w:cs="Arial"/>
                <w:bCs/>
                <w:lang w:val="en-US"/>
              </w:rPr>
              <w:t xml:space="preserve">, Bavarian Minister President, in the </w:t>
            </w:r>
            <w:r w:rsidR="002D4BED">
              <w:rPr>
                <w:rFonts w:cs="Arial"/>
                <w:bCs/>
                <w:lang w:val="en-US"/>
              </w:rPr>
              <w:t xml:space="preserve">zero-emission </w:t>
            </w:r>
            <w:r w:rsidRPr="006F667B">
              <w:rPr>
                <w:rFonts w:cs="Arial"/>
                <w:bCs/>
                <w:lang w:val="en-US"/>
              </w:rPr>
              <w:t>QUANTRON CIZARIS 12 EV bus</w:t>
            </w:r>
          </w:p>
        </w:tc>
      </w:tr>
      <w:tr w:rsidR="00005FB4" w:rsidRPr="00E85866" w14:paraId="0F1E3E85" w14:textId="77777777" w:rsidTr="00CA41FA">
        <w:trPr>
          <w:trHeight w:val="410"/>
        </w:trPr>
        <w:tc>
          <w:tcPr>
            <w:tcW w:w="3619" w:type="dxa"/>
          </w:tcPr>
          <w:p w14:paraId="6EF917F6" w14:textId="5D0D4A99" w:rsidR="00005FB4" w:rsidRDefault="002B605B">
            <w:pPr>
              <w:ind w:right="59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F3B8C8" wp14:editId="5E04AB65">
                  <wp:extent cx="1980000" cy="1486800"/>
                  <wp:effectExtent l="0" t="0" r="1270" b="0"/>
                  <wp:docPr id="221156239" name="Picture 221156239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56239" name="Grafik 4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</w:tcPr>
          <w:p w14:paraId="65191A99" w14:textId="5A97CDAD" w:rsidR="00005FB4" w:rsidRPr="006F667B" w:rsidRDefault="00005FB4">
            <w:pPr>
              <w:ind w:right="597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The battery-electric city</w:t>
            </w:r>
            <w:r w:rsidR="00DC715C">
              <w:rPr>
                <w:rFonts w:cs="Arial"/>
                <w:bCs/>
                <w:lang w:val="en-US"/>
              </w:rPr>
              <w:t xml:space="preserve"> bus QUANTRON CIZARIS 12 EV</w:t>
            </w:r>
          </w:p>
        </w:tc>
      </w:tr>
    </w:tbl>
    <w:p w14:paraId="312772B0" w14:textId="77777777" w:rsidR="00E13E09" w:rsidRPr="00FF08A9" w:rsidRDefault="00E13E09" w:rsidP="00F63FEA">
      <w:pPr>
        <w:ind w:right="597"/>
        <w:rPr>
          <w:rFonts w:cs="Arial"/>
          <w:bCs/>
          <w:lang w:val="en-US"/>
        </w:rPr>
      </w:pPr>
    </w:p>
    <w:p w14:paraId="4A728932" w14:textId="49FFAF0A" w:rsidR="00D1005C" w:rsidRPr="00FF08A9" w:rsidRDefault="00D422CB" w:rsidP="00B64882">
      <w:pPr>
        <w:ind w:right="597"/>
        <w:rPr>
          <w:rFonts w:cs="Arial"/>
          <w:b/>
          <w:lang w:val="en-US"/>
        </w:rPr>
      </w:pPr>
      <w:r w:rsidRPr="00FF08A9">
        <w:rPr>
          <w:rFonts w:cs="Arial"/>
          <w:lang w:val="en-US"/>
        </w:rPr>
        <w:t xml:space="preserve">You can find the original </w:t>
      </w:r>
      <w:r w:rsidR="00BF6D6D" w:rsidRPr="00FF08A9">
        <w:rPr>
          <w:rFonts w:cs="Arial"/>
          <w:lang w:val="en-US"/>
        </w:rPr>
        <w:t>images</w:t>
      </w:r>
      <w:r w:rsidRPr="00FF08A9">
        <w:rPr>
          <w:rFonts w:cs="Arial"/>
          <w:lang w:val="en-US"/>
        </w:rPr>
        <w:t xml:space="preserve"> in </w:t>
      </w:r>
      <w:r w:rsidR="00750600">
        <w:rPr>
          <w:rFonts w:cs="Arial"/>
          <w:lang w:val="en-US"/>
        </w:rPr>
        <w:t xml:space="preserve">both </w:t>
      </w:r>
      <w:r w:rsidRPr="00FF08A9">
        <w:rPr>
          <w:rFonts w:cs="Arial"/>
          <w:lang w:val="en-US"/>
        </w:rPr>
        <w:t xml:space="preserve">high </w:t>
      </w:r>
      <w:r w:rsidR="002E4648">
        <w:rPr>
          <w:rFonts w:cs="Arial"/>
          <w:lang w:val="en-US"/>
        </w:rPr>
        <w:t xml:space="preserve">and low </w:t>
      </w:r>
      <w:r w:rsidRPr="00FF08A9">
        <w:rPr>
          <w:rFonts w:cs="Arial"/>
          <w:lang w:val="en-US"/>
        </w:rPr>
        <w:t>resolution</w:t>
      </w:r>
      <w:r w:rsidR="00750600">
        <w:rPr>
          <w:rFonts w:cs="Arial"/>
          <w:lang w:val="en-US"/>
        </w:rPr>
        <w:t>s</w:t>
      </w:r>
      <w:r w:rsidRPr="00FF08A9">
        <w:rPr>
          <w:rFonts w:cs="Arial"/>
          <w:lang w:val="en-US"/>
        </w:rPr>
        <w:t xml:space="preserve"> here: </w:t>
      </w:r>
      <w:hyperlink r:id="rId17">
        <w:r w:rsidR="00DC2731" w:rsidRPr="00FF08A9">
          <w:rPr>
            <w:rStyle w:val="Hyperlink"/>
            <w:rFonts w:cs="Arial"/>
            <w:lang w:val="en-US"/>
          </w:rPr>
          <w:t>Press releases from Quantron AG</w:t>
        </w:r>
      </w:hyperlink>
      <w:r w:rsidR="009A4F65" w:rsidRPr="00FF08A9">
        <w:rPr>
          <w:rFonts w:cs="Arial"/>
          <w:lang w:val="en-US"/>
        </w:rPr>
        <w:t xml:space="preserve"> (</w:t>
      </w:r>
      <w:r w:rsidR="0072361C" w:rsidRPr="00FF08A9">
        <w:rPr>
          <w:rFonts w:cs="Arial"/>
          <w:lang w:val="en-US"/>
        </w:rPr>
        <w:t>https://www.quantron.net/en/q-news/press-releases/</w:t>
      </w:r>
      <w:r w:rsidR="009A4F65" w:rsidRPr="00FF08A9">
        <w:rPr>
          <w:rFonts w:cs="Arial"/>
          <w:lang w:val="en-US"/>
        </w:rPr>
        <w:t>)</w:t>
      </w:r>
      <w:r w:rsidR="00F63FEA" w:rsidRPr="00FF08A9">
        <w:rPr>
          <w:rFonts w:cs="Arial"/>
          <w:lang w:val="en-US"/>
        </w:rPr>
        <w:t xml:space="preserve"> </w:t>
      </w:r>
    </w:p>
    <w:p w14:paraId="1FA71612" w14:textId="77777777" w:rsidR="002E02F7" w:rsidRPr="00FF08A9" w:rsidRDefault="002E02F7" w:rsidP="002E02F7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Strong"/>
          <w:rFonts w:ascii="Arial" w:hAnsi="Arial" w:cs="Arial"/>
          <w:sz w:val="20"/>
          <w:szCs w:val="20"/>
          <w:lang w:val="en-US"/>
        </w:rPr>
        <w:t>About Quantron AG</w:t>
      </w:r>
    </w:p>
    <w:p w14:paraId="6806689F" w14:textId="4500D9AF" w:rsidR="002E02F7" w:rsidRPr="00FF08A9" w:rsidRDefault="002E02F7" w:rsidP="002E02F7">
      <w:pPr>
        <w:pStyle w:val="Normal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>Quantron AG is a platform provider and specialist for sustainable mobility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for people and goods; </w:t>
      </w:r>
      <w:proofErr w:type="gramStart"/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>in particular for</w:t>
      </w:r>
      <w:proofErr w:type="gramEnd"/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trucks, buses and vans with fully electric powertrains and H</w:t>
      </w:r>
      <w:r w:rsidRPr="00FF08A9">
        <w:rPr>
          <w:rStyle w:val="Emphasis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fuel cell technology. As a high-tech spinoff of the renowned Haller </w:t>
      </w:r>
      <w:r w:rsidR="006A56A5">
        <w:rPr>
          <w:rStyle w:val="Emphasis"/>
          <w:rFonts w:ascii="Arial" w:hAnsi="Arial" w:cs="Arial"/>
          <w:sz w:val="20"/>
          <w:szCs w:val="20"/>
          <w:lang w:val="en-US"/>
        </w:rPr>
        <w:t>GmbH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, the German company from Augsburg in Bavaria combines over 140 years of commercial vehicle experience with state-of-the-art e-mobility know-how and positions itself globally as a partner to existing OEMs. </w:t>
      </w:r>
    </w:p>
    <w:p w14:paraId="58E8872C" w14:textId="77E00D43" w:rsidR="002E02F7" w:rsidRPr="00FF08A9" w:rsidRDefault="002E02F7" w:rsidP="002E02F7">
      <w:pPr>
        <w:pStyle w:val="Normal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With the </w:t>
      </w:r>
      <w:r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>Quantron-as-a-Service Ecosystem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>QaaS</w:t>
      </w:r>
      <w:proofErr w:type="spellEnd"/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), QUANTRON offers an overall concept that covers all facets of the mobility value chain: </w:t>
      </w:r>
      <w:r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>QUANTRON INSIDE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includes a wide range of both new vehicles and conversions for existing and used vehicles from diesel to battery and hydrogen electric powertrains using the highly innovative QUANTRON INSIDE technology. </w:t>
      </w:r>
      <w:r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 xml:space="preserve">QUANTRON CUSTOMER </w:t>
      </w:r>
      <w:r w:rsidR="00645329"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>SOLUTIONS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ensures digital and physical aftersales solutions with a Europe-wide network of 700 service partners, as well as a service offering for maintenance, repair and spare parts, telematics and in-cloud solutions for remote diagnostics and fleet management. Customers receive individual solutions: rental, financing and leasing offers such as training courses and workshops at the QUANTRON Academy. In the future, </w:t>
      </w:r>
      <w:r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>QUANTRON ENERGY</w:t>
      </w:r>
      <w:r w:rsidR="00C55183"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 xml:space="preserve"> &amp; POWER STATION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will realize the production of green hydrogen and electricity as a platform. To this end, Quantron AG has joined forces with strong global partners. This </w:t>
      </w:r>
      <w:r w:rsidR="00AE2380"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Clean Transportation 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>Alliance also forms an important building block for the supply of vehicles with the necessary green charging and H</w:t>
      </w:r>
      <w:r w:rsidRPr="00FF08A9">
        <w:rPr>
          <w:rStyle w:val="Emphasis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refueling infrastructure. </w:t>
      </w:r>
    </w:p>
    <w:p w14:paraId="6B967840" w14:textId="77777777" w:rsidR="002E02F7" w:rsidRPr="00FF08A9" w:rsidRDefault="002E02F7" w:rsidP="002E02F7">
      <w:pPr>
        <w:pStyle w:val="Normal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 QUANTRON stands for the core values </w:t>
      </w:r>
      <w:r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>Reliable, Energetic, Brave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. The team of experts at the innovation driver for e-mobility is making a significant contribution to sustainable, environmentally friendly passenger and freight transport. You can find more information at </w:t>
      </w:r>
      <w:hyperlink r:id="rId18" w:history="1">
        <w:r w:rsidRPr="00FF08A9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www.quantron.net</w:t>
        </w:r>
      </w:hyperlink>
    </w:p>
    <w:p w14:paraId="4A5162E4" w14:textId="36BC6D7C" w:rsidR="002E02F7" w:rsidRPr="00FF08A9" w:rsidRDefault="002E02F7" w:rsidP="002E02F7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>Visit the Quantron AG on its social media channels on</w:t>
      </w:r>
      <w:r w:rsidRPr="00FF08A9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9" w:history="1">
        <w:r w:rsidRPr="00FF08A9">
          <w:rPr>
            <w:rStyle w:val="Emphasis"/>
            <w:rFonts w:ascii="Arial" w:hAnsi="Arial" w:cs="Arial"/>
            <w:color w:val="0000FF"/>
            <w:sz w:val="20"/>
            <w:szCs w:val="20"/>
            <w:u w:val="single"/>
            <w:lang w:val="en-US"/>
          </w:rPr>
          <w:t>LinkedIn</w:t>
        </w:r>
      </w:hyperlink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and </w:t>
      </w:r>
      <w:hyperlink r:id="rId20" w:history="1">
        <w:r w:rsidRPr="00FF08A9">
          <w:rPr>
            <w:rStyle w:val="Emphasis"/>
            <w:rFonts w:ascii="Arial" w:hAnsi="Arial" w:cs="Arial"/>
            <w:color w:val="0000FF"/>
            <w:sz w:val="20"/>
            <w:szCs w:val="20"/>
            <w:u w:val="single"/>
            <w:lang w:val="en-US"/>
          </w:rPr>
          <w:t>YouTube</w:t>
        </w:r>
      </w:hyperlink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>.</w:t>
      </w:r>
    </w:p>
    <w:p w14:paraId="7E5F4738" w14:textId="77777777" w:rsidR="002E02F7" w:rsidRPr="00FF08A9" w:rsidRDefault="002E02F7" w:rsidP="002E02F7">
      <w:pPr>
        <w:pStyle w:val="NormalWeb"/>
        <w:spacing w:line="324" w:lineRule="auto"/>
        <w:rPr>
          <w:rFonts w:ascii="Arial" w:hAnsi="Arial" w:cs="Arial"/>
          <w:lang w:val="en-US"/>
        </w:rPr>
      </w:pPr>
      <w:r w:rsidRPr="00FF08A9">
        <w:rPr>
          <w:rStyle w:val="Strong"/>
          <w:rFonts w:ascii="Arial" w:hAnsi="Arial" w:cs="Arial"/>
          <w:lang w:val="en-US"/>
        </w:rPr>
        <w:t xml:space="preserve">Your contact: </w:t>
      </w:r>
    </w:p>
    <w:p w14:paraId="5F0DCE40" w14:textId="36807184" w:rsidR="15BB30EC" w:rsidRPr="00FF08A9" w:rsidRDefault="00234301" w:rsidP="00BD6E8F">
      <w:pPr>
        <w:rPr>
          <w:rFonts w:eastAsia="Calibri" w:cs="Arial"/>
          <w:lang w:val="en-US"/>
        </w:rPr>
      </w:pPr>
      <w:r w:rsidRPr="00FF08A9">
        <w:rPr>
          <w:rFonts w:cs="Arial"/>
          <w:color w:val="000000" w:themeColor="text1"/>
          <w:lang w:val="en-US"/>
        </w:rPr>
        <w:t>Jörg Zwilling, Director Global Communication</w:t>
      </w:r>
      <w:r w:rsidR="00896016">
        <w:rPr>
          <w:rFonts w:cs="Arial"/>
          <w:color w:val="000000" w:themeColor="text1"/>
          <w:lang w:val="en-US"/>
        </w:rPr>
        <w:t>s</w:t>
      </w:r>
      <w:r w:rsidRPr="00FF08A9">
        <w:rPr>
          <w:rFonts w:cs="Arial"/>
          <w:color w:val="000000" w:themeColor="text1"/>
          <w:lang w:val="en-US"/>
        </w:rPr>
        <w:t xml:space="preserve"> &amp; Business Development, </w:t>
      </w:r>
      <w:hyperlink r:id="rId21" w:history="1">
        <w:r w:rsidRPr="00FF08A9">
          <w:rPr>
            <w:rStyle w:val="normaltextrun"/>
            <w:rFonts w:cs="Arial"/>
            <w:color w:val="0000FF"/>
            <w:u w:val="single"/>
            <w:lang w:val="fr-BE"/>
          </w:rPr>
          <w:t>j.zwilling@quantron.net</w:t>
        </w:r>
      </w:hyperlink>
      <w:r w:rsidR="002E02F7" w:rsidRPr="00FF08A9">
        <w:rPr>
          <w:rFonts w:cs="Arial"/>
          <w:sz w:val="20"/>
          <w:szCs w:val="20"/>
          <w:lang w:val="en-US"/>
        </w:rPr>
        <w:br/>
      </w:r>
      <w:r w:rsidR="002E02F7" w:rsidRPr="00FF08A9">
        <w:rPr>
          <w:rFonts w:cs="Arial"/>
          <w:lang w:val="en-US"/>
        </w:rPr>
        <w:t xml:space="preserve">Stephanie Miller, Marketing &amp; Communications Quantron AG, </w:t>
      </w:r>
      <w:hyperlink r:id="rId22" w:history="1">
        <w:r w:rsidR="002E02F7" w:rsidRPr="00FF08A9">
          <w:rPr>
            <w:rStyle w:val="Hyperlink"/>
            <w:rFonts w:cs="Arial"/>
            <w:lang w:val="en-US"/>
          </w:rPr>
          <w:t>press@quantron.net</w:t>
        </w:r>
      </w:hyperlink>
      <w:r w:rsidR="0026162A" w:rsidRPr="00FF08A9">
        <w:rPr>
          <w:rFonts w:eastAsia="Calibri" w:cs="Arial"/>
          <w:lang w:val="en-US"/>
        </w:rPr>
        <w:br/>
      </w:r>
    </w:p>
    <w:sectPr w:rsidR="15BB30EC" w:rsidRPr="00FF08A9" w:rsidSect="00B15014">
      <w:headerReference w:type="default" r:id="rId23"/>
      <w:footerReference w:type="default" r:id="rId24"/>
      <w:pgSz w:w="11906" w:h="16838" w:code="9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96187" w14:textId="77777777" w:rsidR="00A514CE" w:rsidRDefault="00A514CE" w:rsidP="00AE78E4">
      <w:pPr>
        <w:spacing w:after="0" w:line="240" w:lineRule="auto"/>
      </w:pPr>
      <w:r>
        <w:separator/>
      </w:r>
    </w:p>
  </w:endnote>
  <w:endnote w:type="continuationSeparator" w:id="0">
    <w:p w14:paraId="7203FA67" w14:textId="77777777" w:rsidR="00A514CE" w:rsidRDefault="00A514CE" w:rsidP="00AE78E4">
      <w:pPr>
        <w:spacing w:after="0" w:line="240" w:lineRule="auto"/>
      </w:pPr>
      <w:r>
        <w:continuationSeparator/>
      </w:r>
    </w:p>
  </w:endnote>
  <w:endnote w:type="continuationNotice" w:id="1">
    <w:p w14:paraId="264B5208" w14:textId="77777777" w:rsidR="00A514CE" w:rsidRDefault="00A514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8E990" w14:textId="77777777" w:rsidR="00EE5C36" w:rsidRPr="000944FD" w:rsidRDefault="00EE5C36" w:rsidP="00EE5C36">
    <w:pPr>
      <w:pStyle w:val="Footer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ooter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2633B3" w:rsidRDefault="00A53D29" w:rsidP="001A0965">
    <w:pPr>
      <w:pStyle w:val="Footer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133B5219" w:rsidR="00790717" w:rsidRPr="00790717" w:rsidRDefault="00C36740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>page</w:t>
                          </w:r>
                          <w:proofErr w:type="spellEnd"/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971B7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fldSimple w:instr="NUMPAGES  \* Arabic  \* MERGEFORMAT">
                            <w:r w:rsidR="00851F4C" w:rsidRPr="00851F4C">
                              <w:rPr>
                                <w:bCs/>
                                <w:noProof/>
                                <w:color w:val="0971B7"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133B5219" w:rsidR="00790717" w:rsidRPr="00790717" w:rsidRDefault="00C36740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Cs/>
                        <w:color w:val="0971B7"/>
                        <w:sz w:val="16"/>
                        <w:szCs w:val="16"/>
                      </w:rPr>
                      <w:t>page</w:t>
                    </w:r>
                    <w:proofErr w:type="spellEnd"/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0971B7"/>
                        <w:sz w:val="16"/>
                        <w:szCs w:val="16"/>
                      </w:rPr>
                      <w:t>of</w:t>
                    </w:r>
                    <w:proofErr w:type="spellEnd"/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oup 2" o:spid="_x0000_s1027" style="position:absolute;margin-left:-19.65pt;margin-top:9.6pt;width:74.75pt;height:24.3pt;z-index:251658240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2633B3">
      <w:rPr>
        <w:color w:val="595959" w:themeColor="text1" w:themeTint="A6"/>
        <w:sz w:val="20"/>
        <w:lang w:val="en-US"/>
      </w:rPr>
      <w:t>Phone: +49(0)821-789840-0</w:t>
    </w:r>
  </w:p>
  <w:p w14:paraId="54477ECE" w14:textId="24700E40" w:rsidR="00AE78E4" w:rsidRPr="005D2817" w:rsidRDefault="002D0904" w:rsidP="001A0965">
    <w:pPr>
      <w:pStyle w:val="Footer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D6E1C" w14:textId="77777777" w:rsidR="00A514CE" w:rsidRDefault="00A514CE" w:rsidP="00AE78E4">
      <w:pPr>
        <w:spacing w:after="0" w:line="240" w:lineRule="auto"/>
      </w:pPr>
      <w:r>
        <w:separator/>
      </w:r>
    </w:p>
  </w:footnote>
  <w:footnote w:type="continuationSeparator" w:id="0">
    <w:p w14:paraId="26252325" w14:textId="77777777" w:rsidR="00A514CE" w:rsidRDefault="00A514CE" w:rsidP="00AE78E4">
      <w:pPr>
        <w:spacing w:after="0" w:line="240" w:lineRule="auto"/>
      </w:pPr>
      <w:r>
        <w:continuationSeparator/>
      </w:r>
    </w:p>
  </w:footnote>
  <w:footnote w:type="continuationNotice" w:id="1">
    <w:p w14:paraId="23B30B23" w14:textId="77777777" w:rsidR="00A514CE" w:rsidRDefault="00A514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047F1" w14:textId="78C3EA7F" w:rsidR="00AE78E4" w:rsidRDefault="00096D43" w:rsidP="001A0965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F080266" wp14:editId="13A40BAC">
          <wp:simplePos x="0" y="0"/>
          <wp:positionH relativeFrom="column">
            <wp:posOffset>-932815</wp:posOffset>
          </wp:positionH>
          <wp:positionV relativeFrom="paragraph">
            <wp:posOffset>-153035</wp:posOffset>
          </wp:positionV>
          <wp:extent cx="7578090" cy="1276350"/>
          <wp:effectExtent l="0" t="0" r="3810" b="0"/>
          <wp:wrapSquare wrapText="bothSides"/>
          <wp:docPr id="7" name="Picture 7" descr="Ein Bild, das Text, Screenshot, Panorama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Screenshot, Panorama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96031B"/>
    <w:multiLevelType w:val="hybridMultilevel"/>
    <w:tmpl w:val="F6907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287139">
    <w:abstractNumId w:val="1"/>
  </w:num>
  <w:num w:numId="2" w16cid:durableId="156449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05FB4"/>
    <w:rsid w:val="000117DC"/>
    <w:rsid w:val="00012331"/>
    <w:rsid w:val="00023566"/>
    <w:rsid w:val="00032052"/>
    <w:rsid w:val="0003259C"/>
    <w:rsid w:val="00035E2A"/>
    <w:rsid w:val="00035FFF"/>
    <w:rsid w:val="000360CB"/>
    <w:rsid w:val="000371E5"/>
    <w:rsid w:val="000538AD"/>
    <w:rsid w:val="00054DE0"/>
    <w:rsid w:val="0008128D"/>
    <w:rsid w:val="000928E5"/>
    <w:rsid w:val="00096D43"/>
    <w:rsid w:val="000C14CE"/>
    <w:rsid w:val="000C6948"/>
    <w:rsid w:val="000C71F9"/>
    <w:rsid w:val="000D2D56"/>
    <w:rsid w:val="000E19B7"/>
    <w:rsid w:val="00113A8A"/>
    <w:rsid w:val="00113E8F"/>
    <w:rsid w:val="00134A38"/>
    <w:rsid w:val="001417A9"/>
    <w:rsid w:val="00150D45"/>
    <w:rsid w:val="001536A5"/>
    <w:rsid w:val="00153862"/>
    <w:rsid w:val="00154823"/>
    <w:rsid w:val="0016309B"/>
    <w:rsid w:val="00174480"/>
    <w:rsid w:val="00182B88"/>
    <w:rsid w:val="001875DD"/>
    <w:rsid w:val="001A0965"/>
    <w:rsid w:val="001A1178"/>
    <w:rsid w:val="001A1B97"/>
    <w:rsid w:val="001A52B1"/>
    <w:rsid w:val="001B0392"/>
    <w:rsid w:val="001B63EE"/>
    <w:rsid w:val="001C3B18"/>
    <w:rsid w:val="001C7087"/>
    <w:rsid w:val="001D75BD"/>
    <w:rsid w:val="001E16CA"/>
    <w:rsid w:val="001E1C2B"/>
    <w:rsid w:val="001E3047"/>
    <w:rsid w:val="001F031E"/>
    <w:rsid w:val="001F0FDD"/>
    <w:rsid w:val="001F3857"/>
    <w:rsid w:val="002074D6"/>
    <w:rsid w:val="00217303"/>
    <w:rsid w:val="00221D25"/>
    <w:rsid w:val="002227F2"/>
    <w:rsid w:val="002251F0"/>
    <w:rsid w:val="0022565D"/>
    <w:rsid w:val="00226A27"/>
    <w:rsid w:val="00234301"/>
    <w:rsid w:val="002353A6"/>
    <w:rsid w:val="00240BEA"/>
    <w:rsid w:val="0024135C"/>
    <w:rsid w:val="00247639"/>
    <w:rsid w:val="0025057D"/>
    <w:rsid w:val="0025461D"/>
    <w:rsid w:val="00256D1C"/>
    <w:rsid w:val="0026162A"/>
    <w:rsid w:val="002633B3"/>
    <w:rsid w:val="00273889"/>
    <w:rsid w:val="00275C5D"/>
    <w:rsid w:val="002823A6"/>
    <w:rsid w:val="00294F24"/>
    <w:rsid w:val="002973BE"/>
    <w:rsid w:val="002975E2"/>
    <w:rsid w:val="002975FA"/>
    <w:rsid w:val="002B605B"/>
    <w:rsid w:val="002C3500"/>
    <w:rsid w:val="002C64E1"/>
    <w:rsid w:val="002C7249"/>
    <w:rsid w:val="002D0904"/>
    <w:rsid w:val="002D4BED"/>
    <w:rsid w:val="002E02F7"/>
    <w:rsid w:val="002E4648"/>
    <w:rsid w:val="002E51EA"/>
    <w:rsid w:val="002F02CD"/>
    <w:rsid w:val="002F397F"/>
    <w:rsid w:val="002F5AE4"/>
    <w:rsid w:val="002F7680"/>
    <w:rsid w:val="003172FA"/>
    <w:rsid w:val="00320725"/>
    <w:rsid w:val="00320FE3"/>
    <w:rsid w:val="003478B6"/>
    <w:rsid w:val="00363289"/>
    <w:rsid w:val="00370BC2"/>
    <w:rsid w:val="003754CA"/>
    <w:rsid w:val="00377865"/>
    <w:rsid w:val="003824EA"/>
    <w:rsid w:val="003C0EF8"/>
    <w:rsid w:val="003E1ADF"/>
    <w:rsid w:val="003E700E"/>
    <w:rsid w:val="003F01E4"/>
    <w:rsid w:val="003F1AAC"/>
    <w:rsid w:val="003F6267"/>
    <w:rsid w:val="003F63B3"/>
    <w:rsid w:val="003F7C24"/>
    <w:rsid w:val="00401889"/>
    <w:rsid w:val="00421C03"/>
    <w:rsid w:val="00423723"/>
    <w:rsid w:val="00435B69"/>
    <w:rsid w:val="00453D0A"/>
    <w:rsid w:val="004610D8"/>
    <w:rsid w:val="0046663A"/>
    <w:rsid w:val="0047323F"/>
    <w:rsid w:val="00473615"/>
    <w:rsid w:val="00475C54"/>
    <w:rsid w:val="004954AD"/>
    <w:rsid w:val="004A2B2D"/>
    <w:rsid w:val="004A4949"/>
    <w:rsid w:val="004B32B0"/>
    <w:rsid w:val="004B3DD1"/>
    <w:rsid w:val="004B5E6A"/>
    <w:rsid w:val="004E1467"/>
    <w:rsid w:val="005012F4"/>
    <w:rsid w:val="00504F1D"/>
    <w:rsid w:val="00511047"/>
    <w:rsid w:val="00520AB3"/>
    <w:rsid w:val="005240B0"/>
    <w:rsid w:val="005248CC"/>
    <w:rsid w:val="0052575D"/>
    <w:rsid w:val="0052668B"/>
    <w:rsid w:val="0053406A"/>
    <w:rsid w:val="00534909"/>
    <w:rsid w:val="0053512B"/>
    <w:rsid w:val="005352CC"/>
    <w:rsid w:val="00536239"/>
    <w:rsid w:val="005517F2"/>
    <w:rsid w:val="005546AA"/>
    <w:rsid w:val="0056386B"/>
    <w:rsid w:val="00592440"/>
    <w:rsid w:val="00594504"/>
    <w:rsid w:val="005C3B30"/>
    <w:rsid w:val="005C669C"/>
    <w:rsid w:val="005D2334"/>
    <w:rsid w:val="005D2817"/>
    <w:rsid w:val="005E2014"/>
    <w:rsid w:val="005F25DA"/>
    <w:rsid w:val="00616F4A"/>
    <w:rsid w:val="00617984"/>
    <w:rsid w:val="00634747"/>
    <w:rsid w:val="006363B1"/>
    <w:rsid w:val="00645329"/>
    <w:rsid w:val="006511D8"/>
    <w:rsid w:val="00671A6F"/>
    <w:rsid w:val="00676D9C"/>
    <w:rsid w:val="0069705D"/>
    <w:rsid w:val="006A56A5"/>
    <w:rsid w:val="006B0E2C"/>
    <w:rsid w:val="006B45FF"/>
    <w:rsid w:val="006B4D38"/>
    <w:rsid w:val="006B7543"/>
    <w:rsid w:val="006C35E2"/>
    <w:rsid w:val="006D09DA"/>
    <w:rsid w:val="006F667B"/>
    <w:rsid w:val="00704B81"/>
    <w:rsid w:val="00710CE9"/>
    <w:rsid w:val="007145E8"/>
    <w:rsid w:val="0071627E"/>
    <w:rsid w:val="0072361C"/>
    <w:rsid w:val="0072575D"/>
    <w:rsid w:val="0073655C"/>
    <w:rsid w:val="007371A5"/>
    <w:rsid w:val="0074160C"/>
    <w:rsid w:val="00745FEA"/>
    <w:rsid w:val="0074621E"/>
    <w:rsid w:val="00750600"/>
    <w:rsid w:val="00754015"/>
    <w:rsid w:val="007628A4"/>
    <w:rsid w:val="00765BB9"/>
    <w:rsid w:val="00775363"/>
    <w:rsid w:val="00776508"/>
    <w:rsid w:val="00776D92"/>
    <w:rsid w:val="00783954"/>
    <w:rsid w:val="00790717"/>
    <w:rsid w:val="007964BC"/>
    <w:rsid w:val="007B29FD"/>
    <w:rsid w:val="007D27BB"/>
    <w:rsid w:val="007D2FC7"/>
    <w:rsid w:val="007E205D"/>
    <w:rsid w:val="007E37C8"/>
    <w:rsid w:val="007E3AE1"/>
    <w:rsid w:val="007E5F19"/>
    <w:rsid w:val="007E6A5C"/>
    <w:rsid w:val="007F3AB0"/>
    <w:rsid w:val="008103CB"/>
    <w:rsid w:val="00811A60"/>
    <w:rsid w:val="008269B4"/>
    <w:rsid w:val="00835BA8"/>
    <w:rsid w:val="00845F52"/>
    <w:rsid w:val="00851F4C"/>
    <w:rsid w:val="0085284F"/>
    <w:rsid w:val="008838EC"/>
    <w:rsid w:val="0088536F"/>
    <w:rsid w:val="00886DBF"/>
    <w:rsid w:val="00896016"/>
    <w:rsid w:val="008A116F"/>
    <w:rsid w:val="008A2310"/>
    <w:rsid w:val="008A41D6"/>
    <w:rsid w:val="008B421F"/>
    <w:rsid w:val="008B735F"/>
    <w:rsid w:val="008B7AF6"/>
    <w:rsid w:val="008D4615"/>
    <w:rsid w:val="008E251B"/>
    <w:rsid w:val="008E51D6"/>
    <w:rsid w:val="008F514A"/>
    <w:rsid w:val="009004C8"/>
    <w:rsid w:val="009071ED"/>
    <w:rsid w:val="009138CA"/>
    <w:rsid w:val="00917AC8"/>
    <w:rsid w:val="009248EA"/>
    <w:rsid w:val="009260C6"/>
    <w:rsid w:val="00932F02"/>
    <w:rsid w:val="00940AEE"/>
    <w:rsid w:val="00944B0D"/>
    <w:rsid w:val="00981707"/>
    <w:rsid w:val="00996055"/>
    <w:rsid w:val="009A4F65"/>
    <w:rsid w:val="009A527F"/>
    <w:rsid w:val="009C434C"/>
    <w:rsid w:val="009D4395"/>
    <w:rsid w:val="009E2573"/>
    <w:rsid w:val="009F4A70"/>
    <w:rsid w:val="00A055C7"/>
    <w:rsid w:val="00A1262D"/>
    <w:rsid w:val="00A12F98"/>
    <w:rsid w:val="00A1558E"/>
    <w:rsid w:val="00A170CF"/>
    <w:rsid w:val="00A20FB1"/>
    <w:rsid w:val="00A37158"/>
    <w:rsid w:val="00A45115"/>
    <w:rsid w:val="00A459AF"/>
    <w:rsid w:val="00A514CE"/>
    <w:rsid w:val="00A51E69"/>
    <w:rsid w:val="00A53D29"/>
    <w:rsid w:val="00A551DE"/>
    <w:rsid w:val="00A5551E"/>
    <w:rsid w:val="00A60ED5"/>
    <w:rsid w:val="00A80F21"/>
    <w:rsid w:val="00A83308"/>
    <w:rsid w:val="00A939FD"/>
    <w:rsid w:val="00A9587D"/>
    <w:rsid w:val="00A9700E"/>
    <w:rsid w:val="00AA40F4"/>
    <w:rsid w:val="00AC7214"/>
    <w:rsid w:val="00AD272C"/>
    <w:rsid w:val="00AE205D"/>
    <w:rsid w:val="00AE2380"/>
    <w:rsid w:val="00AE29CD"/>
    <w:rsid w:val="00AE5EDF"/>
    <w:rsid w:val="00AE78E4"/>
    <w:rsid w:val="00B15014"/>
    <w:rsid w:val="00B2162B"/>
    <w:rsid w:val="00B22998"/>
    <w:rsid w:val="00B2775B"/>
    <w:rsid w:val="00B31303"/>
    <w:rsid w:val="00B45616"/>
    <w:rsid w:val="00B60081"/>
    <w:rsid w:val="00B60C3A"/>
    <w:rsid w:val="00B64882"/>
    <w:rsid w:val="00BA1CC6"/>
    <w:rsid w:val="00BA2B45"/>
    <w:rsid w:val="00BA57F7"/>
    <w:rsid w:val="00BA6AD9"/>
    <w:rsid w:val="00BC49AA"/>
    <w:rsid w:val="00BC7E72"/>
    <w:rsid w:val="00BD6E8F"/>
    <w:rsid w:val="00BE057C"/>
    <w:rsid w:val="00BE073B"/>
    <w:rsid w:val="00BF688A"/>
    <w:rsid w:val="00BF6D6D"/>
    <w:rsid w:val="00C20F4F"/>
    <w:rsid w:val="00C35099"/>
    <w:rsid w:val="00C3604E"/>
    <w:rsid w:val="00C36740"/>
    <w:rsid w:val="00C44DDA"/>
    <w:rsid w:val="00C45A18"/>
    <w:rsid w:val="00C55183"/>
    <w:rsid w:val="00C63E4C"/>
    <w:rsid w:val="00C80EBF"/>
    <w:rsid w:val="00C867F7"/>
    <w:rsid w:val="00C96478"/>
    <w:rsid w:val="00CA41FA"/>
    <w:rsid w:val="00CB1BD2"/>
    <w:rsid w:val="00CC27C4"/>
    <w:rsid w:val="00CD1E78"/>
    <w:rsid w:val="00CE5E8B"/>
    <w:rsid w:val="00CF1072"/>
    <w:rsid w:val="00CF77BF"/>
    <w:rsid w:val="00CF79CB"/>
    <w:rsid w:val="00D0397A"/>
    <w:rsid w:val="00D040AD"/>
    <w:rsid w:val="00D1005C"/>
    <w:rsid w:val="00D17C43"/>
    <w:rsid w:val="00D21EE9"/>
    <w:rsid w:val="00D34006"/>
    <w:rsid w:val="00D422CB"/>
    <w:rsid w:val="00D4442A"/>
    <w:rsid w:val="00D46BFB"/>
    <w:rsid w:val="00D4707E"/>
    <w:rsid w:val="00D51998"/>
    <w:rsid w:val="00D7496D"/>
    <w:rsid w:val="00D74E02"/>
    <w:rsid w:val="00D773AD"/>
    <w:rsid w:val="00D85B90"/>
    <w:rsid w:val="00D86D4D"/>
    <w:rsid w:val="00D90DAF"/>
    <w:rsid w:val="00DB162B"/>
    <w:rsid w:val="00DC2731"/>
    <w:rsid w:val="00DC6508"/>
    <w:rsid w:val="00DC715C"/>
    <w:rsid w:val="00DE1DCF"/>
    <w:rsid w:val="00DE4E57"/>
    <w:rsid w:val="00DE7CAF"/>
    <w:rsid w:val="00DF5878"/>
    <w:rsid w:val="00E13E09"/>
    <w:rsid w:val="00E14FC0"/>
    <w:rsid w:val="00E20381"/>
    <w:rsid w:val="00E27DC9"/>
    <w:rsid w:val="00E35B4F"/>
    <w:rsid w:val="00E3707F"/>
    <w:rsid w:val="00E44092"/>
    <w:rsid w:val="00E46429"/>
    <w:rsid w:val="00E512CE"/>
    <w:rsid w:val="00E544AC"/>
    <w:rsid w:val="00E55CD3"/>
    <w:rsid w:val="00E6401F"/>
    <w:rsid w:val="00E662BB"/>
    <w:rsid w:val="00E7139B"/>
    <w:rsid w:val="00E767EC"/>
    <w:rsid w:val="00E85866"/>
    <w:rsid w:val="00E9707C"/>
    <w:rsid w:val="00EA7185"/>
    <w:rsid w:val="00EB04DB"/>
    <w:rsid w:val="00EB1D0B"/>
    <w:rsid w:val="00EC27DC"/>
    <w:rsid w:val="00EC5ECD"/>
    <w:rsid w:val="00ED266A"/>
    <w:rsid w:val="00ED4171"/>
    <w:rsid w:val="00EE34AF"/>
    <w:rsid w:val="00EE5C36"/>
    <w:rsid w:val="00F04C31"/>
    <w:rsid w:val="00F05EA4"/>
    <w:rsid w:val="00F1572B"/>
    <w:rsid w:val="00F22844"/>
    <w:rsid w:val="00F36DCB"/>
    <w:rsid w:val="00F3742E"/>
    <w:rsid w:val="00F555A4"/>
    <w:rsid w:val="00F63FEA"/>
    <w:rsid w:val="00F72981"/>
    <w:rsid w:val="00F8708A"/>
    <w:rsid w:val="00F87FBD"/>
    <w:rsid w:val="00FA306B"/>
    <w:rsid w:val="00FB193E"/>
    <w:rsid w:val="00FB59B4"/>
    <w:rsid w:val="00FC3EBE"/>
    <w:rsid w:val="00FC6EB1"/>
    <w:rsid w:val="00FC7417"/>
    <w:rsid w:val="00FD2790"/>
    <w:rsid w:val="00FD41AC"/>
    <w:rsid w:val="00FF0798"/>
    <w:rsid w:val="00FF08A9"/>
    <w:rsid w:val="00FF4328"/>
    <w:rsid w:val="00FF488C"/>
    <w:rsid w:val="00FF7BB3"/>
    <w:rsid w:val="15BB30EC"/>
    <w:rsid w:val="1C265747"/>
    <w:rsid w:val="1D3247DB"/>
    <w:rsid w:val="22AF5AFE"/>
    <w:rsid w:val="2733DAAE"/>
    <w:rsid w:val="2802BF8C"/>
    <w:rsid w:val="33985EA9"/>
    <w:rsid w:val="348397D3"/>
    <w:rsid w:val="61DDB593"/>
    <w:rsid w:val="6BC86464"/>
    <w:rsid w:val="74BD6E24"/>
    <w:rsid w:val="763C779E"/>
    <w:rsid w:val="78A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9C3CB"/>
  <w15:docId w15:val="{1CF8378D-E634-4A06-94D8-15D272CD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5FA"/>
    <w:pPr>
      <w:spacing w:line="324" w:lineRule="auto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8E4"/>
  </w:style>
  <w:style w:type="paragraph" w:styleId="Footer">
    <w:name w:val="footer"/>
    <w:basedOn w:val="Normal"/>
    <w:link w:val="FooterChar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8E4"/>
  </w:style>
  <w:style w:type="paragraph" w:styleId="BalloonText">
    <w:name w:val="Balloon Text"/>
    <w:basedOn w:val="Normal"/>
    <w:link w:val="BalloonTextChar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3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61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Normal"/>
    <w:qFormat/>
    <w:rsid w:val="00401889"/>
    <w:pPr>
      <w:spacing w:after="340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Heading3"/>
    <w:link w:val="ZwischenberschriftdasWichtigsteZchn"/>
    <w:qFormat/>
    <w:rsid w:val="004954AD"/>
    <w:pPr>
      <w:keepLines w:val="0"/>
      <w:widowControl w:val="0"/>
      <w:spacing w:before="0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Heading3Char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02F7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Strong">
    <w:name w:val="Strong"/>
    <w:basedOn w:val="DefaultParagraphFont"/>
    <w:uiPriority w:val="22"/>
    <w:qFormat/>
    <w:rsid w:val="002E02F7"/>
    <w:rPr>
      <w:b/>
      <w:bCs/>
    </w:rPr>
  </w:style>
  <w:style w:type="character" w:styleId="Emphasis">
    <w:name w:val="Emphasis"/>
    <w:basedOn w:val="DefaultParagraphFont"/>
    <w:uiPriority w:val="20"/>
    <w:qFormat/>
    <w:rsid w:val="002E02F7"/>
    <w:rPr>
      <w:i/>
      <w:iCs/>
    </w:rPr>
  </w:style>
  <w:style w:type="character" w:customStyle="1" w:styleId="normaltextrun">
    <w:name w:val="normaltextrun"/>
    <w:basedOn w:val="DefaultParagraphFont"/>
    <w:rsid w:val="0023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ntron.net/wp-content/uploads/2023/07/Andreas-Haller-und-Markus-Soeder-scaled.jpg" TargetMode="External"/><Relationship Id="rId18" Type="http://schemas.openxmlformats.org/officeDocument/2006/relationships/hyperlink" Target="http://www.quantron.ne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j.zwilling@quantron.ne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quantron.net/en/q-news/press-release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u7061146.ct.sendgrid.net/ls/click?upn=4tNED-2FM8iDZJQyQ53jATUWgRE384tHgp8wdcDkAUwQ8-2F9NbNXoYVd4CZd2Un27i3aCUpsyhWCzTz4Gxa-2B1cEBcxCneqJJKjYXRxiv3bV2hI-3DlT72_30ehCaYEhc7GrrSdoGNxInuJD65yQEkCaSrBvzQb8BsqtwAsBuw42iOo1R-2FpVWxhxMWH9CWQp-2BdnAoAmGEGx1IYh0-2B3im0lXYMq2iBS2Ltm4pvlPuMjorUu2vWpQy8lRSvx-2BAzVXmlHZpDERUQSLteM2S6MGwpfLtp0SrvOZLbB-2FyuNBiUE3OZGi-2BljkEVgeV0Q-2F9Woe4uLgOtOXMAkrU-2Bsciu2feOflbcz8Q-2BUVQd9wgsag5IbUYkG43u-2BNOn6J5CVmdeZQZS4Dm62BElS3zSDqzPKcCbM0o4tCJ3o7RO53tAR1ExH6XYbKUYDm074NbggWBGc6WOiDXYSa6FdJ5SFraAF24Yg9V1A4lXcmG9E-3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antron.net/wp-content/uploads/2023/07/Uebergabe-des-Foerderbescheids-Klimabusse-scaled.jpg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quantron.net/wp-content/uploads/2023/07/QUANTRON_CIZARIS_12_EV-scaled.jpg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u7061146.ct.sendgrid.net/ls/click?upn=4tNED-2FM8iDZJQyQ53jATUegha2L32XA5BGAQD-2FrrWT8CJ0okMCk6aq7NcwTwWhxA5PRZyTvM7mYT36-2BEdpi3Ng-3D-3DmBBG_30ehCaYEhc7GrrSdoGNxInuJD65yQEkCaSrBvzQb8BsqtwAsBuw42iOo1R-2FpVWxhxMWH9CWQp-2BdnAoAmGEGx1IYh0-2B3im0lXYMq2iBS2Ltm4pvlPuMjorUu2vWpQy8lRSvx-2BAzVXmlHZpDERUQSLteM2S6MGwpfLtp0SrvOZLbB-2FyuNBiUE3OZGi-2BljkEVgeV0Q-2F9Woe4uLgOtOXMAkrUzGudKmliIj0-2FqMMLpEcoYaJtNWYA5Y-2BMPMnqShFx7mJWhbQA4iIw35hctTLLgcKol5mqr8dpmX7K4PJT-2BB2JHA-2FbFU1LLYJbKbrby6ZVwrrcTN-2BNoU46SOrVfQHOh8TfxqBgREd404HnLRF7PykFsE-3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yperlink" Target="mailto:press@quantro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Person xmlns="50f3b2e0-c81a-4c27-94c0-8c5d114044ca">
      <UserInfo>
        <DisplayName/>
        <AccountId xsi:nil="true"/>
        <AccountType/>
      </UserInfo>
    </Pers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9" ma:contentTypeDescription="Ein neues Dokument erstellen." ma:contentTypeScope="" ma:versionID="ae39233daad696d293a5dde182340fbe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e087c4b92f2efb5f85ac5411592a620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customXml/itemProps2.xml><?xml version="1.0" encoding="utf-8"?>
<ds:datastoreItem xmlns:ds="http://schemas.openxmlformats.org/officeDocument/2006/customXml" ds:itemID="{2AAED927-9DE8-44C7-8139-FAB675094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5B75C-E656-4777-A7FA-1CAB71A906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991</Words>
  <Characters>5651</Characters>
  <Application>Microsoft Office Word</Application>
  <DocSecurity>4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Lischka</dc:creator>
  <cp:keywords/>
  <cp:lastModifiedBy>Jörg Zwilling | Quantron AG</cp:lastModifiedBy>
  <cp:revision>94</cp:revision>
  <cp:lastPrinted>2023-07-12T22:20:00Z</cp:lastPrinted>
  <dcterms:created xsi:type="dcterms:W3CDTF">2022-09-16T08:39:00Z</dcterms:created>
  <dcterms:modified xsi:type="dcterms:W3CDTF">2023-07-12T22:20:00Z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