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97E7C" w14:textId="3EA7488B" w:rsidR="00416A2C" w:rsidRPr="0095047E" w:rsidRDefault="00416A2C" w:rsidP="002975E2">
      <w:pPr>
        <w:tabs>
          <w:tab w:val="right" w:pos="9356"/>
        </w:tabs>
        <w:spacing w:after="0" w:line="360" w:lineRule="auto"/>
        <w:rPr>
          <w:rFonts w:cs="Arial"/>
          <w:sz w:val="18"/>
          <w:szCs w:val="20"/>
        </w:rPr>
      </w:pPr>
      <w:r w:rsidRPr="0095047E">
        <w:rPr>
          <w:rFonts w:cs="Arial"/>
        </w:rPr>
        <w:t>PRESSEMITTEILUNG</w:t>
      </w:r>
      <w:r w:rsidR="002D0904" w:rsidRPr="0095047E">
        <w:rPr>
          <w:rFonts w:cs="Arial"/>
        </w:rPr>
        <w:tab/>
      </w:r>
      <w:r w:rsidR="001A5F12">
        <w:rPr>
          <w:rFonts w:cs="Arial"/>
          <w:sz w:val="20"/>
          <w:szCs w:val="20"/>
        </w:rPr>
        <w:t>3</w:t>
      </w:r>
      <w:r w:rsidRPr="001A5F12">
        <w:rPr>
          <w:rFonts w:cs="Arial"/>
          <w:sz w:val="20"/>
          <w:szCs w:val="20"/>
        </w:rPr>
        <w:t xml:space="preserve">. </w:t>
      </w:r>
      <w:r w:rsidR="00BE14A9">
        <w:rPr>
          <w:rFonts w:cs="Arial"/>
          <w:sz w:val="20"/>
          <w:szCs w:val="20"/>
        </w:rPr>
        <w:t>April</w:t>
      </w:r>
      <w:r w:rsidRPr="001A5F12">
        <w:rPr>
          <w:rFonts w:cs="Arial"/>
          <w:sz w:val="20"/>
          <w:szCs w:val="20"/>
        </w:rPr>
        <w:t xml:space="preserve"> 2024</w:t>
      </w:r>
    </w:p>
    <w:p w14:paraId="003B26C1" w14:textId="77777777" w:rsidR="000E12B5" w:rsidRPr="0095047E" w:rsidRDefault="000E12B5" w:rsidP="00416A2C">
      <w:pPr>
        <w:tabs>
          <w:tab w:val="right" w:pos="9356"/>
        </w:tabs>
        <w:spacing w:after="0" w:line="360" w:lineRule="auto"/>
        <w:rPr>
          <w:rFonts w:cs="Arial"/>
          <w:b/>
          <w:bCs/>
          <w:sz w:val="28"/>
          <w:szCs w:val="28"/>
        </w:rPr>
      </w:pPr>
    </w:p>
    <w:p w14:paraId="20626E6C" w14:textId="3C03C58D" w:rsidR="006B2837" w:rsidRPr="006B2837" w:rsidRDefault="006B2837" w:rsidP="008751C0">
      <w:pPr>
        <w:spacing w:after="0"/>
        <w:rPr>
          <w:rFonts w:cs="Arial"/>
          <w:b/>
          <w:bCs/>
          <w:sz w:val="28"/>
          <w:szCs w:val="28"/>
        </w:rPr>
      </w:pPr>
      <w:r w:rsidRPr="006B2837">
        <w:rPr>
          <w:rFonts w:cs="Arial"/>
          <w:b/>
          <w:bCs/>
          <w:sz w:val="28"/>
          <w:szCs w:val="28"/>
        </w:rPr>
        <w:t xml:space="preserve">QUANTRON erschließt mit seinen Partnern der Clean Transportation Alliance alternative Wasserstofftechnologien  </w:t>
      </w:r>
    </w:p>
    <w:p w14:paraId="124F7EC1" w14:textId="77777777" w:rsidR="008751C0" w:rsidRPr="006B2837" w:rsidRDefault="008751C0" w:rsidP="008751C0">
      <w:pPr>
        <w:spacing w:after="0"/>
      </w:pPr>
    </w:p>
    <w:p w14:paraId="521F9D94" w14:textId="5043D06E" w:rsidR="00634A65" w:rsidRPr="00634A65" w:rsidRDefault="00634A65" w:rsidP="00192CE0">
      <w:pPr>
        <w:pStyle w:val="ListParagraph"/>
        <w:numPr>
          <w:ilvl w:val="0"/>
          <w:numId w:val="4"/>
        </w:numPr>
        <w:spacing w:after="0"/>
      </w:pPr>
      <w:r w:rsidRPr="00634A65">
        <w:t xml:space="preserve">Quantron AG veröffentlicht ein neues Whitepaper, das </w:t>
      </w:r>
      <w:r>
        <w:t>d</w:t>
      </w:r>
      <w:r w:rsidR="00BE264C">
        <w:t>as Potential</w:t>
      </w:r>
      <w:r w:rsidRPr="00634A65">
        <w:t xml:space="preserve"> von </w:t>
      </w:r>
      <w:proofErr w:type="spellStart"/>
      <w:r w:rsidRPr="00634A65">
        <w:t>Waste</w:t>
      </w:r>
      <w:proofErr w:type="spellEnd"/>
      <w:r w:rsidRPr="00634A65">
        <w:t>-</w:t>
      </w:r>
      <w:proofErr w:type="spellStart"/>
      <w:r w:rsidRPr="00634A65">
        <w:t>to</w:t>
      </w:r>
      <w:proofErr w:type="spellEnd"/>
      <w:r w:rsidRPr="00634A65">
        <w:t xml:space="preserve">-Hydrogen-Technologien bei der Dezentralisierung und Lokalisierung der Wasserstoffproduktion </w:t>
      </w:r>
      <w:r w:rsidR="00BE264C">
        <w:t>aufzeigt</w:t>
      </w:r>
    </w:p>
    <w:p w14:paraId="314A0EC3" w14:textId="0D82BE78" w:rsidR="0033201C" w:rsidRDefault="00364CE0" w:rsidP="0033201C">
      <w:pPr>
        <w:pStyle w:val="ListParagraph"/>
        <w:numPr>
          <w:ilvl w:val="0"/>
          <w:numId w:val="4"/>
        </w:numPr>
        <w:spacing w:after="0"/>
        <w:rPr>
          <w:rFonts w:cs="Arial"/>
        </w:rPr>
      </w:pPr>
      <w:r>
        <w:rPr>
          <w:rFonts w:cs="Arial"/>
        </w:rPr>
        <w:t>Technologie</w:t>
      </w:r>
      <w:r w:rsidR="006D4B33">
        <w:rPr>
          <w:rFonts w:cs="Arial"/>
        </w:rPr>
        <w:t xml:space="preserve">n </w:t>
      </w:r>
      <w:r>
        <w:rPr>
          <w:rFonts w:cs="Arial"/>
        </w:rPr>
        <w:t xml:space="preserve">von </w:t>
      </w:r>
      <w:r w:rsidR="00634A65" w:rsidRPr="00634A65">
        <w:rPr>
          <w:rFonts w:cs="Arial"/>
        </w:rPr>
        <w:t xml:space="preserve">Unternehmen wie </w:t>
      </w:r>
      <w:proofErr w:type="spellStart"/>
      <w:r w:rsidR="00634A65" w:rsidRPr="00634A65">
        <w:rPr>
          <w:rFonts w:cs="Arial"/>
        </w:rPr>
        <w:t>BtX</w:t>
      </w:r>
      <w:proofErr w:type="spellEnd"/>
      <w:r w:rsidR="00634A65" w:rsidRPr="00634A65">
        <w:rPr>
          <w:rFonts w:cs="Arial"/>
        </w:rPr>
        <w:t xml:space="preserve"> Energy, als </w:t>
      </w:r>
      <w:r w:rsidR="006D4B33">
        <w:rPr>
          <w:rFonts w:cs="Arial"/>
        </w:rPr>
        <w:t>Mitglied der</w:t>
      </w:r>
      <w:r w:rsidR="00634A65" w:rsidRPr="00634A65">
        <w:rPr>
          <w:rFonts w:cs="Arial"/>
        </w:rPr>
        <w:t xml:space="preserve"> Clean Transportation Alliance, werden </w:t>
      </w:r>
      <w:r w:rsidR="006D4B33">
        <w:rPr>
          <w:rFonts w:cs="Arial"/>
        </w:rPr>
        <w:t>vorgestellt</w:t>
      </w:r>
      <w:r w:rsidR="00634A65" w:rsidRPr="00634A65">
        <w:rPr>
          <w:rFonts w:cs="Arial"/>
        </w:rPr>
        <w:t xml:space="preserve"> und d</w:t>
      </w:r>
      <w:r w:rsidR="00185339">
        <w:rPr>
          <w:rFonts w:cs="Arial"/>
        </w:rPr>
        <w:t>eren Relevanz</w:t>
      </w:r>
      <w:r w:rsidR="00634A65" w:rsidRPr="00634A65">
        <w:rPr>
          <w:rFonts w:cs="Arial"/>
        </w:rPr>
        <w:t xml:space="preserve"> für emissionsfreie Ökosysteme </w:t>
      </w:r>
      <w:r w:rsidR="00185339">
        <w:rPr>
          <w:rFonts w:cs="Arial"/>
        </w:rPr>
        <w:t>erläutert</w:t>
      </w:r>
    </w:p>
    <w:p w14:paraId="7FCF81E3" w14:textId="42417ECC" w:rsidR="000E12B5" w:rsidRPr="0033201C" w:rsidRDefault="0033201C" w:rsidP="0033201C">
      <w:pPr>
        <w:pStyle w:val="ListParagraph"/>
        <w:numPr>
          <w:ilvl w:val="0"/>
          <w:numId w:val="4"/>
        </w:numPr>
        <w:spacing w:after="0"/>
        <w:rPr>
          <w:rFonts w:cs="Arial"/>
        </w:rPr>
      </w:pPr>
      <w:r w:rsidRPr="38AC2572">
        <w:rPr>
          <w:rFonts w:cs="Arial"/>
        </w:rPr>
        <w:t>Kooperationen wie di</w:t>
      </w:r>
      <w:r w:rsidR="008835E5">
        <w:rPr>
          <w:rFonts w:cs="Arial"/>
        </w:rPr>
        <w:t xml:space="preserve">e Clean Transportation Alliance begünstigen </w:t>
      </w:r>
      <w:r w:rsidRPr="38AC2572">
        <w:rPr>
          <w:rFonts w:cs="Arial"/>
        </w:rPr>
        <w:t>d</w:t>
      </w:r>
      <w:r w:rsidR="008835E5">
        <w:rPr>
          <w:rFonts w:cs="Arial"/>
        </w:rPr>
        <w:t xml:space="preserve">ie Transformation </w:t>
      </w:r>
      <w:r w:rsidRPr="38AC2572">
        <w:rPr>
          <w:rFonts w:cs="Arial"/>
        </w:rPr>
        <w:t>von Diesel- zu Brennstoffzellenfahrzeugen</w:t>
      </w:r>
      <w:r w:rsidR="009052E3">
        <w:rPr>
          <w:rFonts w:cs="Arial"/>
        </w:rPr>
        <w:t xml:space="preserve"> </w:t>
      </w:r>
      <w:r w:rsidRPr="38AC2572">
        <w:rPr>
          <w:rFonts w:cs="Arial"/>
        </w:rPr>
        <w:t xml:space="preserve">und </w:t>
      </w:r>
      <w:r w:rsidR="0056498D">
        <w:rPr>
          <w:rFonts w:cs="Arial"/>
        </w:rPr>
        <w:t xml:space="preserve">ebnen </w:t>
      </w:r>
      <w:r w:rsidRPr="38AC2572">
        <w:rPr>
          <w:rFonts w:cs="Arial"/>
        </w:rPr>
        <w:t xml:space="preserve">den Weg für </w:t>
      </w:r>
      <w:r w:rsidR="009052E3">
        <w:rPr>
          <w:rFonts w:cs="Arial"/>
        </w:rPr>
        <w:t>Null-Emissions-Flotten</w:t>
      </w:r>
      <w:r w:rsidRPr="38AC2572">
        <w:rPr>
          <w:rFonts w:cs="Arial"/>
        </w:rPr>
        <w:t xml:space="preserve"> </w:t>
      </w:r>
      <w:r w:rsidR="009052E3">
        <w:rPr>
          <w:rFonts w:cs="Arial"/>
        </w:rPr>
        <w:t xml:space="preserve">in der </w:t>
      </w:r>
      <w:r w:rsidRPr="38AC2572">
        <w:rPr>
          <w:rFonts w:cs="Arial"/>
        </w:rPr>
        <w:t>Transport</w:t>
      </w:r>
      <w:r w:rsidR="0056498D">
        <w:rPr>
          <w:rFonts w:cs="Arial"/>
        </w:rPr>
        <w:t>industrie</w:t>
      </w:r>
    </w:p>
    <w:p w14:paraId="2B42121C" w14:textId="77777777" w:rsidR="0033201C" w:rsidRPr="0033201C" w:rsidRDefault="0033201C" w:rsidP="00B9205B">
      <w:pPr>
        <w:spacing w:after="0"/>
        <w:ind w:left="360"/>
        <w:rPr>
          <w:rFonts w:cs="Arial"/>
        </w:rPr>
      </w:pPr>
    </w:p>
    <w:p w14:paraId="2141519F" w14:textId="3FDB3440" w:rsidR="0033201C" w:rsidRDefault="0033201C" w:rsidP="33B97357">
      <w:pPr>
        <w:ind w:right="597"/>
      </w:pPr>
      <w:r w:rsidRPr="0033201C">
        <w:t xml:space="preserve">Die </w:t>
      </w:r>
      <w:hyperlink r:id="rId11">
        <w:r w:rsidRPr="38AC2572">
          <w:rPr>
            <w:rStyle w:val="Hyperlink"/>
          </w:rPr>
          <w:t>Quantron AG</w:t>
        </w:r>
      </w:hyperlink>
      <w:r w:rsidRPr="0033201C">
        <w:t>, Spezialist für nachhaltigen Personen- und Güterverkehr, hat ein neues Whitepaper mit dem Titel "</w:t>
      </w:r>
      <w:proofErr w:type="spellStart"/>
      <w:r w:rsidRPr="0033201C">
        <w:t>Unlocking</w:t>
      </w:r>
      <w:proofErr w:type="spellEnd"/>
      <w:r w:rsidRPr="0033201C">
        <w:t xml:space="preserve"> New </w:t>
      </w:r>
      <w:proofErr w:type="spellStart"/>
      <w:r w:rsidRPr="0033201C">
        <w:t>Possibilities</w:t>
      </w:r>
      <w:proofErr w:type="spellEnd"/>
      <w:r w:rsidRPr="0033201C">
        <w:t xml:space="preserve">: </w:t>
      </w:r>
      <w:proofErr w:type="spellStart"/>
      <w:r w:rsidRPr="0033201C">
        <w:t>Waste</w:t>
      </w:r>
      <w:proofErr w:type="spellEnd"/>
      <w:r w:rsidRPr="0033201C">
        <w:t>-</w:t>
      </w:r>
      <w:proofErr w:type="spellStart"/>
      <w:r w:rsidRPr="0033201C">
        <w:t>to</w:t>
      </w:r>
      <w:proofErr w:type="spellEnd"/>
      <w:r w:rsidRPr="0033201C">
        <w:t>-Hydrogen als Energiequelle für Brennstoffzellen-Fahrzeuge</w:t>
      </w:r>
      <w:r>
        <w:t>"</w:t>
      </w:r>
      <w:r w:rsidR="5E2FB5B2">
        <w:t xml:space="preserve"> veröffentlicht</w:t>
      </w:r>
      <w:r>
        <w:t>.</w:t>
      </w:r>
      <w:r w:rsidRPr="0033201C">
        <w:t xml:space="preserve"> Darin wird beleuchtet, wie </w:t>
      </w:r>
      <w:r>
        <w:t>die</w:t>
      </w:r>
      <w:r w:rsidR="339762C1">
        <w:t>se</w:t>
      </w:r>
      <w:r>
        <w:t xml:space="preserve"> Technologie</w:t>
      </w:r>
      <w:r w:rsidR="00F578F1">
        <w:t>n</w:t>
      </w:r>
      <w:r>
        <w:t xml:space="preserve"> </w:t>
      </w:r>
      <w:r w:rsidR="00F578F1">
        <w:t>den</w:t>
      </w:r>
      <w:r w:rsidRPr="0033201C">
        <w:t xml:space="preserve"> Ausbau der Wasserstoffwirtschaft </w:t>
      </w:r>
      <w:r>
        <w:t>ergänz</w:t>
      </w:r>
      <w:r w:rsidR="00F578F1">
        <w:t>en</w:t>
      </w:r>
      <w:r w:rsidRPr="0033201C">
        <w:t xml:space="preserve">, welche wirtschaftlichen und ökologischen Vorteile sie bietet und welche Rolle sie beim Aufbau lokaler Ökosysteme spielt. </w:t>
      </w:r>
      <w:r>
        <w:t>Das</w:t>
      </w:r>
      <w:r w:rsidRPr="0033201C">
        <w:t xml:space="preserve"> Whitepaper </w:t>
      </w:r>
      <w:r w:rsidR="00F578F1">
        <w:t xml:space="preserve">stellt </w:t>
      </w:r>
      <w:r w:rsidRPr="0033201C">
        <w:t xml:space="preserve">sechs Partner </w:t>
      </w:r>
      <w:r w:rsidR="00F578F1">
        <w:t xml:space="preserve">der von </w:t>
      </w:r>
      <w:r>
        <w:t>QUANTRON</w:t>
      </w:r>
      <w:r w:rsidR="00F578F1">
        <w:t xml:space="preserve"> initiierten</w:t>
      </w:r>
      <w:r>
        <w:t xml:space="preserve"> Clea</w:t>
      </w:r>
      <w:r w:rsidR="020971BF">
        <w:t>n</w:t>
      </w:r>
      <w:r w:rsidRPr="0033201C">
        <w:t xml:space="preserve"> Transportation Alliance vor, die </w:t>
      </w:r>
      <w:proofErr w:type="spellStart"/>
      <w:r w:rsidRPr="0033201C">
        <w:t>Waste</w:t>
      </w:r>
      <w:proofErr w:type="spellEnd"/>
      <w:r w:rsidRPr="0033201C">
        <w:t>-</w:t>
      </w:r>
      <w:proofErr w:type="spellStart"/>
      <w:r w:rsidRPr="0033201C">
        <w:t>to</w:t>
      </w:r>
      <w:proofErr w:type="spellEnd"/>
      <w:r w:rsidRPr="0033201C">
        <w:t xml:space="preserve">-Hydrogen-Anlagen </w:t>
      </w:r>
      <w:r>
        <w:t>e</w:t>
      </w:r>
      <w:r w:rsidR="00F578F1">
        <w:t>ntwickeln</w:t>
      </w:r>
      <w:r w:rsidRPr="0033201C">
        <w:t xml:space="preserve"> und </w:t>
      </w:r>
      <w:r w:rsidR="006770E4">
        <w:t>i</w:t>
      </w:r>
      <w:r>
        <w:t>n</w:t>
      </w:r>
      <w:r w:rsidR="006770E4">
        <w:t>stallieren</w:t>
      </w:r>
      <w:r w:rsidRPr="0033201C">
        <w:t>.</w:t>
      </w:r>
    </w:p>
    <w:p w14:paraId="0529D781" w14:textId="10B8B774" w:rsidR="00974B8F" w:rsidRPr="00974B8F" w:rsidRDefault="006770E4" w:rsidP="38AC2572">
      <w:pPr>
        <w:ind w:right="597"/>
        <w:rPr>
          <w:rFonts w:cs="Arial"/>
        </w:rPr>
      </w:pPr>
      <w:r>
        <w:rPr>
          <w:rFonts w:cs="Arial"/>
        </w:rPr>
        <w:t>Beispielhaft zu nennen</w:t>
      </w:r>
      <w:r w:rsidR="00974B8F" w:rsidRPr="00974B8F">
        <w:rPr>
          <w:rFonts w:cs="Arial"/>
        </w:rPr>
        <w:t xml:space="preserve"> ist die </w:t>
      </w:r>
      <w:proofErr w:type="spellStart"/>
      <w:r w:rsidR="00974B8F" w:rsidRPr="00974B8F">
        <w:rPr>
          <w:rFonts w:cs="Arial"/>
        </w:rPr>
        <w:t>BtX</w:t>
      </w:r>
      <w:proofErr w:type="spellEnd"/>
      <w:r w:rsidR="00974B8F" w:rsidRPr="00974B8F">
        <w:rPr>
          <w:rFonts w:cs="Arial"/>
        </w:rPr>
        <w:t xml:space="preserve"> Energy GmbH mit Sitz in Hof, Bayern. Als eines der ersten Mitglieder der Clean Transportation Alliance</w:t>
      </w:r>
      <w:r w:rsidR="5DC03A84" w:rsidRPr="38AC2572">
        <w:rPr>
          <w:rFonts w:cs="Arial"/>
        </w:rPr>
        <w:t>,</w:t>
      </w:r>
      <w:r w:rsidR="00974B8F" w:rsidRPr="00974B8F">
        <w:rPr>
          <w:rFonts w:cs="Arial"/>
        </w:rPr>
        <w:t xml:space="preserve"> hat </w:t>
      </w:r>
      <w:proofErr w:type="spellStart"/>
      <w:r w:rsidR="00974B8F" w:rsidRPr="00974B8F">
        <w:rPr>
          <w:rFonts w:cs="Arial"/>
        </w:rPr>
        <w:t>BtX</w:t>
      </w:r>
      <w:proofErr w:type="spellEnd"/>
      <w:r w:rsidR="00974B8F" w:rsidRPr="00974B8F">
        <w:rPr>
          <w:rFonts w:cs="Arial"/>
        </w:rPr>
        <w:t xml:space="preserve"> Energy </w:t>
      </w:r>
      <w:r w:rsidR="615BE457" w:rsidRPr="38AC2572">
        <w:rPr>
          <w:rFonts w:cs="Arial"/>
        </w:rPr>
        <w:t>jüngst</w:t>
      </w:r>
      <w:r w:rsidR="00974B8F" w:rsidRPr="00974B8F">
        <w:rPr>
          <w:rFonts w:cs="Arial"/>
        </w:rPr>
        <w:t xml:space="preserve"> einen </w:t>
      </w:r>
      <w:r w:rsidR="40AE56F0" w:rsidRPr="38AC2572">
        <w:rPr>
          <w:rFonts w:cs="Arial"/>
        </w:rPr>
        <w:t>bedeutenden</w:t>
      </w:r>
      <w:r w:rsidR="00974B8F" w:rsidRPr="00974B8F">
        <w:rPr>
          <w:rFonts w:cs="Arial"/>
        </w:rPr>
        <w:t xml:space="preserve"> Meilenstein erreicht, </w:t>
      </w:r>
      <w:r w:rsidR="000D27DD">
        <w:rPr>
          <w:rFonts w:cs="Arial"/>
        </w:rPr>
        <w:t xml:space="preserve">da ihre Anlage zur Produktion von </w:t>
      </w:r>
      <w:r w:rsidR="00974B8F" w:rsidRPr="00974B8F">
        <w:rPr>
          <w:rFonts w:cs="Arial"/>
        </w:rPr>
        <w:t xml:space="preserve">Wasserstoff biogenen Ursprungs </w:t>
      </w:r>
      <w:r w:rsidR="00DD06FD">
        <w:rPr>
          <w:rFonts w:cs="Arial"/>
        </w:rPr>
        <w:t>erstmals in Europa</w:t>
      </w:r>
      <w:r w:rsidR="000D27DD" w:rsidRPr="38AC2572">
        <w:rPr>
          <w:rFonts w:cs="Arial"/>
        </w:rPr>
        <w:t xml:space="preserve"> </w:t>
      </w:r>
      <w:r w:rsidR="000B5E7F">
        <w:rPr>
          <w:rFonts w:cs="Arial"/>
        </w:rPr>
        <w:t>eine</w:t>
      </w:r>
      <w:r w:rsidR="00974B8F" w:rsidRPr="38AC2572">
        <w:rPr>
          <w:rFonts w:cs="Arial"/>
        </w:rPr>
        <w:t xml:space="preserve"> Zertifizierung</w:t>
      </w:r>
      <w:r w:rsidR="003D4A84">
        <w:rPr>
          <w:rFonts w:cs="Arial"/>
        </w:rPr>
        <w:t xml:space="preserve"> </w:t>
      </w:r>
      <w:r w:rsidR="00974B8F" w:rsidRPr="00974B8F">
        <w:rPr>
          <w:rFonts w:cs="Arial"/>
        </w:rPr>
        <w:t xml:space="preserve">erhielt, </w:t>
      </w:r>
      <w:r w:rsidR="00974B8F" w:rsidRPr="0078162E">
        <w:rPr>
          <w:rFonts w:cs="Arial"/>
        </w:rPr>
        <w:t>d</w:t>
      </w:r>
      <w:r w:rsidR="003D4A84" w:rsidRPr="0078162E">
        <w:rPr>
          <w:rFonts w:cs="Arial"/>
        </w:rPr>
        <w:t>ie den Wasserstoff</w:t>
      </w:r>
      <w:r w:rsidR="00974B8F" w:rsidRPr="0078162E">
        <w:rPr>
          <w:rFonts w:cs="Arial"/>
        </w:rPr>
        <w:t xml:space="preserve"> </w:t>
      </w:r>
      <w:r w:rsidR="00C96A6B" w:rsidRPr="0078162E">
        <w:rPr>
          <w:rFonts w:cs="Arial"/>
        </w:rPr>
        <w:t xml:space="preserve">quotenfähig </w:t>
      </w:r>
      <w:r w:rsidR="003D4A84" w:rsidRPr="0078162E">
        <w:rPr>
          <w:rFonts w:cs="Arial"/>
        </w:rPr>
        <w:t xml:space="preserve">macht </w:t>
      </w:r>
      <w:r w:rsidR="00C96A6B" w:rsidRPr="0078162E">
        <w:rPr>
          <w:rFonts w:cs="Arial"/>
        </w:rPr>
        <w:t xml:space="preserve">und damit </w:t>
      </w:r>
      <w:r w:rsidR="000538B6" w:rsidRPr="0078162E">
        <w:rPr>
          <w:rFonts w:cs="Arial"/>
        </w:rPr>
        <w:t>wirtschaftlich</w:t>
      </w:r>
      <w:r w:rsidR="00364B9E" w:rsidRPr="0078162E">
        <w:rPr>
          <w:rFonts w:cs="Arial"/>
        </w:rPr>
        <w:t xml:space="preserve"> besonders attraktiv </w:t>
      </w:r>
      <w:r w:rsidR="00974B8F" w:rsidRPr="00974B8F">
        <w:rPr>
          <w:rFonts w:cs="Arial"/>
        </w:rPr>
        <w:t xml:space="preserve">für die </w:t>
      </w:r>
      <w:r w:rsidR="00364B9E" w:rsidRPr="0078162E">
        <w:rPr>
          <w:rFonts w:cs="Arial"/>
        </w:rPr>
        <w:t>Betreiber der Anlagen</w:t>
      </w:r>
      <w:r w:rsidR="003D4A84" w:rsidRPr="0078162E">
        <w:rPr>
          <w:rFonts w:cs="Arial"/>
        </w:rPr>
        <w:t xml:space="preserve"> ist</w:t>
      </w:r>
      <w:r w:rsidR="007F5E6D" w:rsidRPr="0078162E">
        <w:rPr>
          <w:rFonts w:cs="Arial"/>
        </w:rPr>
        <w:t>.</w:t>
      </w:r>
    </w:p>
    <w:p w14:paraId="7136259F" w14:textId="18D51933" w:rsidR="00974B8F" w:rsidRPr="00974B8F" w:rsidRDefault="00974B8F" w:rsidP="33B97357">
      <w:pPr>
        <w:ind w:right="597"/>
        <w:rPr>
          <w:rFonts w:cs="Arial"/>
        </w:rPr>
      </w:pPr>
      <w:r w:rsidRPr="00974B8F">
        <w:rPr>
          <w:rFonts w:cs="Arial"/>
        </w:rPr>
        <w:t xml:space="preserve">"Diese Zertifizierung unterstreicht das Engagement von </w:t>
      </w:r>
      <w:proofErr w:type="spellStart"/>
      <w:r w:rsidRPr="00974B8F">
        <w:rPr>
          <w:rFonts w:cs="Arial"/>
        </w:rPr>
        <w:t>BtX</w:t>
      </w:r>
      <w:proofErr w:type="spellEnd"/>
      <w:r w:rsidRPr="00974B8F">
        <w:rPr>
          <w:rFonts w:cs="Arial"/>
        </w:rPr>
        <w:t xml:space="preserve"> Energy für die Herstellung von nachhaltigem und umweltfreundlichem Wasserstoff. Wir freuen uns auf die Zusammenarbeit mit QUANTRON, um Kunden in der Region mit Wasserstoff für Brennstoffzellenfahrzeuge wie den QLI FCEV, das erste Fahrzeug dieser Art im 7,5-Tonnen-Segment, zu versorgen", sagt </w:t>
      </w:r>
      <w:proofErr w:type="spellStart"/>
      <w:r w:rsidRPr="00974B8F">
        <w:rPr>
          <w:rFonts w:cs="Arial"/>
        </w:rPr>
        <w:t>BtX</w:t>
      </w:r>
      <w:proofErr w:type="spellEnd"/>
      <w:r w:rsidRPr="00974B8F">
        <w:rPr>
          <w:rFonts w:cs="Arial"/>
        </w:rPr>
        <w:t xml:space="preserve">-Geschäftsführer Andy Gradel. Sein Expertenteam hat in den vergangenen Jahren </w:t>
      </w:r>
      <w:r w:rsidR="519F0557" w:rsidRPr="38AC2572">
        <w:rPr>
          <w:rFonts w:cs="Arial"/>
        </w:rPr>
        <w:t>dazu beigetragen,</w:t>
      </w:r>
      <w:r w:rsidRPr="38AC2572">
        <w:rPr>
          <w:rFonts w:cs="Arial"/>
        </w:rPr>
        <w:t xml:space="preserve"> </w:t>
      </w:r>
      <w:r w:rsidRPr="00974B8F">
        <w:rPr>
          <w:rFonts w:cs="Arial"/>
        </w:rPr>
        <w:t xml:space="preserve">die rechtlichen Grundlagen </w:t>
      </w:r>
      <w:r w:rsidR="6859BD6A" w:rsidRPr="38AC2572">
        <w:rPr>
          <w:rFonts w:cs="Arial"/>
        </w:rPr>
        <w:t>zu schaffen</w:t>
      </w:r>
      <w:r w:rsidRPr="00974B8F">
        <w:rPr>
          <w:rFonts w:cs="Arial"/>
        </w:rPr>
        <w:t xml:space="preserve">, die </w:t>
      </w:r>
      <w:r w:rsidR="3D3A7296" w:rsidRPr="38AC2572">
        <w:rPr>
          <w:rFonts w:cs="Arial"/>
        </w:rPr>
        <w:t xml:space="preserve">Systemtechnik </w:t>
      </w:r>
      <w:r w:rsidRPr="38AC2572">
        <w:rPr>
          <w:rFonts w:cs="Arial"/>
        </w:rPr>
        <w:t>auf</w:t>
      </w:r>
      <w:r w:rsidR="00723613" w:rsidRPr="38AC2572">
        <w:rPr>
          <w:rFonts w:cs="Arial"/>
        </w:rPr>
        <w:t>zu</w:t>
      </w:r>
      <w:r w:rsidRPr="38AC2572">
        <w:rPr>
          <w:rFonts w:cs="Arial"/>
        </w:rPr>
        <w:t>bau</w:t>
      </w:r>
      <w:r w:rsidR="597EA05C" w:rsidRPr="38AC2572">
        <w:rPr>
          <w:rFonts w:cs="Arial"/>
        </w:rPr>
        <w:t>en</w:t>
      </w:r>
      <w:r w:rsidRPr="00974B8F">
        <w:rPr>
          <w:rFonts w:cs="Arial"/>
        </w:rPr>
        <w:t xml:space="preserve"> und das </w:t>
      </w:r>
      <w:proofErr w:type="spellStart"/>
      <w:r w:rsidRPr="00974B8F">
        <w:rPr>
          <w:rFonts w:cs="Arial"/>
        </w:rPr>
        <w:t>REDcert</w:t>
      </w:r>
      <w:proofErr w:type="spellEnd"/>
      <w:r w:rsidRPr="00974B8F">
        <w:rPr>
          <w:rFonts w:cs="Arial"/>
        </w:rPr>
        <w:t xml:space="preserve">-EU-Audit erfolgreich </w:t>
      </w:r>
      <w:r w:rsidR="35544E2C" w:rsidRPr="38AC2572">
        <w:rPr>
          <w:rFonts w:cs="Arial"/>
        </w:rPr>
        <w:t>abzuschließen</w:t>
      </w:r>
      <w:r w:rsidRPr="00974B8F">
        <w:rPr>
          <w:rFonts w:cs="Arial"/>
        </w:rPr>
        <w:t xml:space="preserve">. </w:t>
      </w:r>
    </w:p>
    <w:p w14:paraId="571EE5E0" w14:textId="26C97E4D" w:rsidR="00F40D49" w:rsidRDefault="0BFD7FAE" w:rsidP="33B97357">
      <w:pPr>
        <w:ind w:right="597"/>
        <w:rPr>
          <w:rFonts w:cs="Arial"/>
        </w:rPr>
      </w:pPr>
      <w:r w:rsidRPr="38AC2572">
        <w:rPr>
          <w:rFonts w:cs="Arial"/>
        </w:rPr>
        <w:t xml:space="preserve">Autor des </w:t>
      </w:r>
      <w:r w:rsidR="00D965D0" w:rsidRPr="38AC2572">
        <w:rPr>
          <w:rFonts w:cs="Arial"/>
        </w:rPr>
        <w:t>Whitepaper</w:t>
      </w:r>
      <w:r w:rsidR="3DB65A83" w:rsidRPr="38AC2572">
        <w:rPr>
          <w:rFonts w:cs="Arial"/>
        </w:rPr>
        <w:t>s</w:t>
      </w:r>
      <w:r w:rsidR="00D965D0" w:rsidRPr="38AC2572">
        <w:rPr>
          <w:rFonts w:cs="Arial"/>
        </w:rPr>
        <w:t xml:space="preserve"> </w:t>
      </w:r>
      <w:r w:rsidR="5A4137CD" w:rsidRPr="38AC2572">
        <w:rPr>
          <w:rFonts w:cs="Arial"/>
        </w:rPr>
        <w:t>ist</w:t>
      </w:r>
      <w:r w:rsidR="00D965D0" w:rsidRPr="38AC2572">
        <w:rPr>
          <w:rFonts w:cs="Arial"/>
        </w:rPr>
        <w:t xml:space="preserve"> Dr. </w:t>
      </w:r>
      <w:r w:rsidR="00D965D0" w:rsidRPr="00D965D0">
        <w:rPr>
          <w:rFonts w:cs="Arial"/>
        </w:rPr>
        <w:t xml:space="preserve">Srinath Rengarajan, der Anfang des Jahres die Leitung der Strategieabteilung bei QUANTRON übernommen hat. </w:t>
      </w:r>
      <w:r w:rsidR="03FF31CE" w:rsidRPr="38AC2572">
        <w:rPr>
          <w:rFonts w:cs="Arial"/>
        </w:rPr>
        <w:t>Dr. Rengarajan</w:t>
      </w:r>
      <w:r w:rsidR="00D965D0" w:rsidRPr="00D965D0">
        <w:rPr>
          <w:rFonts w:cs="Arial"/>
        </w:rPr>
        <w:t xml:space="preserve">: "Ich freue mich darauf, die Strategie bei QUANTRON </w:t>
      </w:r>
      <w:r w:rsidR="00FA35A8">
        <w:rPr>
          <w:rFonts w:cs="Arial"/>
        </w:rPr>
        <w:t>weiterzuentwickeln</w:t>
      </w:r>
      <w:r w:rsidR="00D965D0" w:rsidRPr="00D965D0">
        <w:rPr>
          <w:rFonts w:cs="Arial"/>
        </w:rPr>
        <w:t xml:space="preserve">, während wir unsere </w:t>
      </w:r>
      <w:r w:rsidR="00AA6868">
        <w:rPr>
          <w:rFonts w:cs="Arial"/>
        </w:rPr>
        <w:t xml:space="preserve">Evolution </w:t>
      </w:r>
      <w:r w:rsidR="00D965D0" w:rsidRPr="38AC2572">
        <w:rPr>
          <w:rFonts w:cs="Arial"/>
        </w:rPr>
        <w:t xml:space="preserve">von </w:t>
      </w:r>
      <w:r w:rsidR="00D965D0" w:rsidRPr="00D965D0">
        <w:rPr>
          <w:rFonts w:cs="Arial"/>
        </w:rPr>
        <w:t>OEM</w:t>
      </w:r>
      <w:r w:rsidR="24FE3DA4" w:rsidRPr="38AC2572">
        <w:rPr>
          <w:rFonts w:cs="Arial"/>
        </w:rPr>
        <w:t>-light</w:t>
      </w:r>
      <w:r w:rsidR="00D965D0" w:rsidRPr="00D965D0">
        <w:rPr>
          <w:rFonts w:cs="Arial"/>
        </w:rPr>
        <w:t xml:space="preserve"> zu einem führenden Plattformanbieter von emissionsfreien Transportlösungen fortsetzen. Einer dieser Bausteine ist die Zusammenarbeit mit </w:t>
      </w:r>
      <w:proofErr w:type="spellStart"/>
      <w:r w:rsidR="00D965D0" w:rsidRPr="00D965D0">
        <w:rPr>
          <w:rFonts w:cs="Arial"/>
        </w:rPr>
        <w:t>Waste</w:t>
      </w:r>
      <w:proofErr w:type="spellEnd"/>
      <w:r w:rsidR="00D965D0" w:rsidRPr="00D965D0">
        <w:rPr>
          <w:rFonts w:cs="Arial"/>
        </w:rPr>
        <w:t>-</w:t>
      </w:r>
      <w:proofErr w:type="spellStart"/>
      <w:r w:rsidR="00D965D0" w:rsidRPr="00D965D0">
        <w:rPr>
          <w:rFonts w:cs="Arial"/>
        </w:rPr>
        <w:t>to</w:t>
      </w:r>
      <w:proofErr w:type="spellEnd"/>
      <w:r w:rsidR="00D965D0" w:rsidRPr="00D965D0">
        <w:rPr>
          <w:rFonts w:cs="Arial"/>
        </w:rPr>
        <w:t>-Hydrogen-Partnern</w:t>
      </w:r>
      <w:r w:rsidR="00D965D0" w:rsidRPr="38AC2572">
        <w:rPr>
          <w:rFonts w:cs="Arial"/>
        </w:rPr>
        <w:t xml:space="preserve">, </w:t>
      </w:r>
      <w:r w:rsidR="006B1443" w:rsidRPr="38AC2572">
        <w:rPr>
          <w:rFonts w:cs="Arial"/>
        </w:rPr>
        <w:t>d</w:t>
      </w:r>
      <w:r w:rsidR="356C7160" w:rsidRPr="38AC2572">
        <w:rPr>
          <w:rFonts w:cs="Arial"/>
        </w:rPr>
        <w:t>ie</w:t>
      </w:r>
      <w:r w:rsidR="006B1443" w:rsidRPr="38AC2572">
        <w:rPr>
          <w:rFonts w:cs="Arial"/>
        </w:rPr>
        <w:t xml:space="preserve"> saubere</w:t>
      </w:r>
      <w:r w:rsidR="332CB7FE" w:rsidRPr="38AC2572">
        <w:rPr>
          <w:rFonts w:cs="Arial"/>
        </w:rPr>
        <w:t>n</w:t>
      </w:r>
      <w:r w:rsidR="006B1443" w:rsidRPr="00D965D0">
        <w:rPr>
          <w:rFonts w:cs="Arial"/>
        </w:rPr>
        <w:t xml:space="preserve"> Wasserstoff</w:t>
      </w:r>
      <w:r w:rsidR="00D965D0" w:rsidRPr="00D965D0">
        <w:rPr>
          <w:rFonts w:cs="Arial"/>
        </w:rPr>
        <w:t xml:space="preserve"> aus </w:t>
      </w:r>
      <w:r w:rsidR="00AA6868">
        <w:rPr>
          <w:rFonts w:cs="Arial"/>
        </w:rPr>
        <w:t>Abfall</w:t>
      </w:r>
      <w:r w:rsidR="00F8770E">
        <w:rPr>
          <w:rFonts w:cs="Arial"/>
        </w:rPr>
        <w:t>- und Reststoffen</w:t>
      </w:r>
      <w:r w:rsidR="00D965D0" w:rsidRPr="38AC2572">
        <w:rPr>
          <w:rFonts w:cs="Arial"/>
        </w:rPr>
        <w:t xml:space="preserve"> herstellen.</w:t>
      </w:r>
      <w:r w:rsidR="00D965D0" w:rsidRPr="00D965D0">
        <w:rPr>
          <w:rFonts w:cs="Arial"/>
        </w:rPr>
        <w:t xml:space="preserve"> QUANTRON wird dezentrale Ökosysteme fördern, die das volle Potenzial von Wasserstoff ausschöpfen können, einschließlich seiner Verwendung in Brennstoffzellenfahrzeugen</w:t>
      </w:r>
      <w:r w:rsidR="00D965D0" w:rsidRPr="38AC2572">
        <w:rPr>
          <w:rFonts w:cs="Arial"/>
        </w:rPr>
        <w:t>.</w:t>
      </w:r>
      <w:r w:rsidR="00D965D0" w:rsidRPr="00D965D0">
        <w:rPr>
          <w:rFonts w:cs="Arial"/>
        </w:rPr>
        <w:t xml:space="preserve"> Durch die Nutzung von Wasserstoff, der aus </w:t>
      </w:r>
      <w:r w:rsidR="00301A74">
        <w:rPr>
          <w:rFonts w:cs="Arial"/>
        </w:rPr>
        <w:t>bisher weitgehend ungenutztem</w:t>
      </w:r>
      <w:r w:rsidR="00D965D0" w:rsidRPr="00D965D0">
        <w:rPr>
          <w:rFonts w:cs="Arial"/>
        </w:rPr>
        <w:t xml:space="preserve"> Abfall </w:t>
      </w:r>
      <w:r w:rsidR="0AC71393" w:rsidRPr="38AC2572">
        <w:rPr>
          <w:rFonts w:cs="Arial"/>
        </w:rPr>
        <w:t>g</w:t>
      </w:r>
      <w:r w:rsidR="250DD56F" w:rsidRPr="38AC2572">
        <w:rPr>
          <w:rFonts w:cs="Arial"/>
        </w:rPr>
        <w:t xml:space="preserve">ewonnen </w:t>
      </w:r>
      <w:r w:rsidR="0AC71393" w:rsidRPr="38AC2572">
        <w:rPr>
          <w:rFonts w:cs="Arial"/>
        </w:rPr>
        <w:t>wird</w:t>
      </w:r>
      <w:r w:rsidR="00D965D0" w:rsidRPr="38AC2572">
        <w:rPr>
          <w:rFonts w:cs="Arial"/>
        </w:rPr>
        <w:t xml:space="preserve">, </w:t>
      </w:r>
      <w:r w:rsidR="00D965D0" w:rsidRPr="00D965D0">
        <w:rPr>
          <w:rFonts w:cs="Arial"/>
        </w:rPr>
        <w:t xml:space="preserve">bieten diese Fahrzeuge saubere und effiziente </w:t>
      </w:r>
      <w:r w:rsidR="00301A74">
        <w:rPr>
          <w:rFonts w:cs="Arial"/>
        </w:rPr>
        <w:t>Transportl</w:t>
      </w:r>
      <w:r w:rsidR="00D965D0" w:rsidRPr="38AC2572">
        <w:rPr>
          <w:rFonts w:cs="Arial"/>
        </w:rPr>
        <w:t>ösung</w:t>
      </w:r>
      <w:r w:rsidR="63A2CD61" w:rsidRPr="38AC2572">
        <w:rPr>
          <w:rFonts w:cs="Arial"/>
        </w:rPr>
        <w:t>en</w:t>
      </w:r>
      <w:r w:rsidR="00D965D0" w:rsidRPr="38AC2572">
        <w:rPr>
          <w:rFonts w:cs="Arial"/>
        </w:rPr>
        <w:t>.</w:t>
      </w:r>
      <w:r w:rsidR="00301A74">
        <w:rPr>
          <w:rFonts w:cs="Arial"/>
        </w:rPr>
        <w:t>“</w:t>
      </w:r>
    </w:p>
    <w:p w14:paraId="49162B4D" w14:textId="2373CF44" w:rsidR="005B2268" w:rsidRDefault="005B2268" w:rsidP="00CD1E78">
      <w:pPr>
        <w:rPr>
          <w:rFonts w:cs="Arial"/>
        </w:rPr>
      </w:pPr>
      <w:r w:rsidRPr="005B2268">
        <w:rPr>
          <w:rFonts w:cs="Arial"/>
        </w:rPr>
        <w:t xml:space="preserve">"Wir freuen uns sehr, mit unseren Partnern der Clean Transportation Alliance wie </w:t>
      </w:r>
      <w:r w:rsidR="00FA35A8">
        <w:rPr>
          <w:rFonts w:cs="Arial"/>
        </w:rPr>
        <w:t>beispielsweise</w:t>
      </w:r>
      <w:r w:rsidRPr="38AC2572">
        <w:rPr>
          <w:rFonts w:cs="Arial"/>
        </w:rPr>
        <w:t xml:space="preserve"> </w:t>
      </w:r>
      <w:proofErr w:type="spellStart"/>
      <w:r w:rsidRPr="005B2268">
        <w:rPr>
          <w:rFonts w:cs="Arial"/>
        </w:rPr>
        <w:t>BtX</w:t>
      </w:r>
      <w:proofErr w:type="spellEnd"/>
      <w:r w:rsidRPr="005B2268">
        <w:rPr>
          <w:rFonts w:cs="Arial"/>
        </w:rPr>
        <w:t xml:space="preserve"> Energy zusammenzuarbeiten, um die </w:t>
      </w:r>
      <w:r w:rsidRPr="38AC2572">
        <w:rPr>
          <w:rFonts w:cs="Arial"/>
        </w:rPr>
        <w:t>E</w:t>
      </w:r>
      <w:r w:rsidR="00301A74">
        <w:rPr>
          <w:rFonts w:cs="Arial"/>
        </w:rPr>
        <w:t>tablierung</w:t>
      </w:r>
      <w:r w:rsidRPr="005B2268">
        <w:rPr>
          <w:rFonts w:cs="Arial"/>
        </w:rPr>
        <w:t xml:space="preserve"> von Wasserstoff als nachhaltige Energiequelle für </w:t>
      </w:r>
      <w:r w:rsidRPr="38AC2572">
        <w:rPr>
          <w:rFonts w:cs="Arial"/>
        </w:rPr>
        <w:t>Mobilität</w:t>
      </w:r>
      <w:r w:rsidR="3C9E96D5" w:rsidRPr="38AC2572">
        <w:rPr>
          <w:rFonts w:cs="Arial"/>
        </w:rPr>
        <w:t>sanforderungen</w:t>
      </w:r>
      <w:r w:rsidRPr="005B2268">
        <w:rPr>
          <w:rFonts w:cs="Arial"/>
        </w:rPr>
        <w:t xml:space="preserve"> voranzutreiben", fügt Andreas Haller, CEO und Gründer von QUANTRON, hinzu. "Durch </w:t>
      </w:r>
      <w:r w:rsidR="00D73F89">
        <w:rPr>
          <w:rFonts w:cs="Arial"/>
        </w:rPr>
        <w:t xml:space="preserve">intelligente </w:t>
      </w:r>
      <w:r w:rsidRPr="38AC2572">
        <w:rPr>
          <w:rFonts w:cs="Arial"/>
        </w:rPr>
        <w:t>Partnerschaft</w:t>
      </w:r>
      <w:r w:rsidR="00301A74">
        <w:rPr>
          <w:rFonts w:cs="Arial"/>
        </w:rPr>
        <w:t>en</w:t>
      </w:r>
      <w:r w:rsidRPr="005B2268">
        <w:rPr>
          <w:rFonts w:cs="Arial"/>
        </w:rPr>
        <w:t xml:space="preserve"> wollen wir Ökosysteme schaffen, die nicht nur die Kohlenstoffemissionen reduzieren, sondern auch </w:t>
      </w:r>
      <w:r w:rsidRPr="38AC2572">
        <w:rPr>
          <w:rFonts w:cs="Arial"/>
        </w:rPr>
        <w:t xml:space="preserve">nachhaltige </w:t>
      </w:r>
      <w:r w:rsidR="006328D9">
        <w:rPr>
          <w:rFonts w:cs="Arial"/>
        </w:rPr>
        <w:t>Technologiel</w:t>
      </w:r>
      <w:r w:rsidRPr="38AC2572">
        <w:rPr>
          <w:rFonts w:cs="Arial"/>
        </w:rPr>
        <w:t>ösungen</w:t>
      </w:r>
      <w:r w:rsidRPr="005B2268">
        <w:rPr>
          <w:rFonts w:cs="Arial"/>
        </w:rPr>
        <w:t xml:space="preserve"> fördern. </w:t>
      </w:r>
      <w:r w:rsidRPr="38AC2572">
        <w:rPr>
          <w:rFonts w:cs="Arial"/>
        </w:rPr>
        <w:t>QUANTRON</w:t>
      </w:r>
      <w:r w:rsidR="006328D9">
        <w:rPr>
          <w:rFonts w:cs="Arial"/>
        </w:rPr>
        <w:t xml:space="preserve"> setzt damit </w:t>
      </w:r>
      <w:r w:rsidRPr="38AC2572">
        <w:rPr>
          <w:rFonts w:cs="Arial"/>
        </w:rPr>
        <w:t xml:space="preserve">weiterhin </w:t>
      </w:r>
      <w:r w:rsidR="1818B98F" w:rsidRPr="38AC2572">
        <w:rPr>
          <w:rFonts w:cs="Arial"/>
        </w:rPr>
        <w:t>Maßstäbe</w:t>
      </w:r>
      <w:r w:rsidRPr="38AC2572">
        <w:rPr>
          <w:rFonts w:cs="Arial"/>
        </w:rPr>
        <w:t xml:space="preserve"> bei der Gestaltung der Zukunft eines sauberen und </w:t>
      </w:r>
      <w:r w:rsidR="43052D39" w:rsidRPr="38AC2572">
        <w:rPr>
          <w:rFonts w:cs="Arial"/>
        </w:rPr>
        <w:t>nachhaltig</w:t>
      </w:r>
      <w:r w:rsidRPr="38AC2572">
        <w:rPr>
          <w:rFonts w:cs="Arial"/>
        </w:rPr>
        <w:t>en Verkehrs</w:t>
      </w:r>
      <w:r w:rsidR="2B2B7048" w:rsidRPr="38AC2572">
        <w:rPr>
          <w:rFonts w:cs="Arial"/>
        </w:rPr>
        <w:t>sektors</w:t>
      </w:r>
      <w:r w:rsidRPr="38AC2572">
        <w:rPr>
          <w:rFonts w:cs="Arial"/>
        </w:rPr>
        <w:t>.</w:t>
      </w:r>
      <w:r w:rsidR="5AAD4227" w:rsidRPr="38AC2572">
        <w:rPr>
          <w:rFonts w:cs="Arial"/>
        </w:rPr>
        <w:t>”</w:t>
      </w:r>
    </w:p>
    <w:p w14:paraId="7B03DDE5" w14:textId="6BC91055" w:rsidR="004E0FCA" w:rsidRDefault="31F6DB14" w:rsidP="00CD1E78">
      <w:r w:rsidRPr="658A4BFF">
        <w:rPr>
          <w:rStyle w:val="normaltextrun"/>
          <w:rFonts w:cs="Arial"/>
          <w:b/>
          <w:bCs/>
        </w:rPr>
        <w:t xml:space="preserve">Das Whitepaper zum </w:t>
      </w:r>
      <w:proofErr w:type="spellStart"/>
      <w:r w:rsidRPr="658A4BFF">
        <w:rPr>
          <w:rStyle w:val="normaltextrun"/>
          <w:rFonts w:cs="Arial"/>
          <w:b/>
          <w:bCs/>
        </w:rPr>
        <w:t>download</w:t>
      </w:r>
      <w:proofErr w:type="spellEnd"/>
      <w:r w:rsidRPr="658A4BFF">
        <w:rPr>
          <w:rStyle w:val="normaltextrun"/>
          <w:rFonts w:cs="Arial"/>
          <w:b/>
          <w:bCs/>
        </w:rPr>
        <w:t xml:space="preserve"> f</w:t>
      </w:r>
      <w:r w:rsidR="00BC397B" w:rsidRPr="658A4BFF">
        <w:rPr>
          <w:rStyle w:val="normaltextrun"/>
          <w:rFonts w:cs="Arial"/>
          <w:b/>
          <w:bCs/>
        </w:rPr>
        <w:t>inden Sie unter</w:t>
      </w:r>
      <w:r w:rsidR="00BC397B" w:rsidRPr="658A4BFF">
        <w:rPr>
          <w:rStyle w:val="normaltextrun"/>
          <w:rFonts w:cs="Arial"/>
        </w:rPr>
        <w:t xml:space="preserve">: </w:t>
      </w:r>
      <w:hyperlink r:id="rId12" w:history="1">
        <w:r w:rsidR="00594183" w:rsidRPr="00396814">
          <w:rPr>
            <w:rStyle w:val="Hyperlink"/>
          </w:rPr>
          <w:t>https://www.quantron.net/wp-content/uploads/2024/04/Waste-to-Hydrogen-Whitepaper.pdf</w:t>
        </w:r>
      </w:hyperlink>
    </w:p>
    <w:p w14:paraId="21AE9850" w14:textId="66477A03" w:rsidR="008B7AF6" w:rsidRPr="006B1443" w:rsidRDefault="006B1443" w:rsidP="00CD1E78">
      <w:pPr>
        <w:rPr>
          <w:rFonts w:cs="Arial"/>
          <w:b/>
          <w:bCs/>
        </w:rPr>
      </w:pPr>
      <w:r>
        <w:rPr>
          <w:rStyle w:val="normaltextrun"/>
          <w:rFonts w:cs="Arial"/>
          <w:b/>
          <w:bCs/>
        </w:rPr>
        <w:t>Bilder (Zum Download bitte auf die Bildvorschau klicken):</w:t>
      </w:r>
    </w:p>
    <w:tbl>
      <w:tblPr>
        <w:tblStyle w:val="TableGrid"/>
        <w:tblW w:w="0" w:type="auto"/>
        <w:tblLook w:val="04A0" w:firstRow="1" w:lastRow="0" w:firstColumn="1" w:lastColumn="0" w:noHBand="0" w:noVBand="1"/>
      </w:tblPr>
      <w:tblGrid>
        <w:gridCol w:w="3439"/>
        <w:gridCol w:w="2553"/>
      </w:tblGrid>
      <w:tr w:rsidR="009478E4" w:rsidRPr="00BE14A9" w14:paraId="01222755" w14:textId="77777777">
        <w:trPr>
          <w:trHeight w:val="977"/>
        </w:trPr>
        <w:tc>
          <w:tcPr>
            <w:tcW w:w="2553" w:type="dxa"/>
          </w:tcPr>
          <w:p w14:paraId="78923464" w14:textId="3DB544D2" w:rsidR="009478E4" w:rsidRPr="006B1443" w:rsidRDefault="0095047E" w:rsidP="009478E4">
            <w:pPr>
              <w:ind w:right="597"/>
              <w:rPr>
                <w:rFonts w:cs="Arial"/>
                <w:bCs/>
              </w:rPr>
            </w:pPr>
            <w:r>
              <w:rPr>
                <w:rFonts w:cs="Arial"/>
                <w:bCs/>
                <w:noProof/>
              </w:rPr>
              <w:drawing>
                <wp:inline distT="0" distB="0" distL="0" distR="0" wp14:anchorId="7DC18021" wp14:editId="3D6903E4">
                  <wp:extent cx="1666875" cy="2341490"/>
                  <wp:effectExtent l="0" t="0" r="0" b="1905"/>
                  <wp:docPr id="255120398"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20398" name="Picture 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0191" cy="2346147"/>
                          </a:xfrm>
                          <a:prstGeom prst="rect">
                            <a:avLst/>
                          </a:prstGeom>
                          <a:noFill/>
                          <a:ln>
                            <a:noFill/>
                          </a:ln>
                        </pic:spPr>
                      </pic:pic>
                    </a:graphicData>
                  </a:graphic>
                </wp:inline>
              </w:drawing>
            </w:r>
          </w:p>
        </w:tc>
        <w:tc>
          <w:tcPr>
            <w:tcW w:w="2553" w:type="dxa"/>
          </w:tcPr>
          <w:p w14:paraId="1BF0D4D8" w14:textId="6C9DBDF0" w:rsidR="009478E4" w:rsidRPr="00F4648E" w:rsidRDefault="00F4648E" w:rsidP="009478E4">
            <w:pPr>
              <w:ind w:right="597"/>
              <w:rPr>
                <w:rFonts w:cs="Arial"/>
                <w:bCs/>
                <w:lang w:val="en-GB"/>
              </w:rPr>
            </w:pPr>
            <w:proofErr w:type="spellStart"/>
            <w:r w:rsidRPr="00F4648E">
              <w:rPr>
                <w:rFonts w:cs="Arial"/>
                <w:bCs/>
                <w:lang w:val="en-GB"/>
              </w:rPr>
              <w:t>Dr.</w:t>
            </w:r>
            <w:proofErr w:type="spellEnd"/>
            <w:r w:rsidRPr="00F4648E">
              <w:rPr>
                <w:rFonts w:cs="Arial"/>
                <w:bCs/>
                <w:lang w:val="en-GB"/>
              </w:rPr>
              <w:t xml:space="preserve"> Srinath Rengarajan, Head of Strategy Quantron AG</w:t>
            </w:r>
          </w:p>
        </w:tc>
      </w:tr>
      <w:tr w:rsidR="009478E4" w:rsidRPr="00BE14A9" w14:paraId="689B73DE" w14:textId="77777777">
        <w:trPr>
          <w:trHeight w:val="977"/>
        </w:trPr>
        <w:tc>
          <w:tcPr>
            <w:tcW w:w="2553" w:type="dxa"/>
          </w:tcPr>
          <w:p w14:paraId="164B9896" w14:textId="7E5D31DF" w:rsidR="009478E4" w:rsidRPr="006B1443" w:rsidRDefault="0095047E" w:rsidP="009478E4">
            <w:pPr>
              <w:ind w:right="597"/>
              <w:rPr>
                <w:rFonts w:cs="Arial"/>
                <w:bCs/>
              </w:rPr>
            </w:pPr>
            <w:r>
              <w:rPr>
                <w:rFonts w:cs="Arial"/>
                <w:bCs/>
                <w:noProof/>
              </w:rPr>
              <w:drawing>
                <wp:inline distT="0" distB="0" distL="0" distR="0" wp14:anchorId="584F3CDC" wp14:editId="075962BA">
                  <wp:extent cx="1666875" cy="2336037"/>
                  <wp:effectExtent l="0" t="0" r="0" b="7620"/>
                  <wp:docPr id="424292318"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92318" name="Picture 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2854" cy="2344417"/>
                          </a:xfrm>
                          <a:prstGeom prst="rect">
                            <a:avLst/>
                          </a:prstGeom>
                          <a:noFill/>
                          <a:ln>
                            <a:noFill/>
                          </a:ln>
                        </pic:spPr>
                      </pic:pic>
                    </a:graphicData>
                  </a:graphic>
                </wp:inline>
              </w:drawing>
            </w:r>
          </w:p>
        </w:tc>
        <w:tc>
          <w:tcPr>
            <w:tcW w:w="2553" w:type="dxa"/>
          </w:tcPr>
          <w:p w14:paraId="6D296884" w14:textId="46F07C80" w:rsidR="009478E4" w:rsidRPr="00F4648E" w:rsidRDefault="00F4648E" w:rsidP="009478E4">
            <w:pPr>
              <w:ind w:right="597"/>
              <w:rPr>
                <w:rFonts w:cs="Arial"/>
                <w:bCs/>
                <w:lang w:val="en-GB"/>
              </w:rPr>
            </w:pPr>
            <w:r w:rsidRPr="00F4648E">
              <w:rPr>
                <w:rFonts w:cs="Arial"/>
                <w:bCs/>
                <w:lang w:val="en-GB"/>
              </w:rPr>
              <w:t>Andreas Haller, CEO &amp; Founder, Q</w:t>
            </w:r>
            <w:r>
              <w:rPr>
                <w:rFonts w:cs="Arial"/>
                <w:bCs/>
                <w:lang w:val="en-GB"/>
              </w:rPr>
              <w:t>uantron AG</w:t>
            </w:r>
          </w:p>
        </w:tc>
      </w:tr>
    </w:tbl>
    <w:p w14:paraId="312772B0" w14:textId="77777777" w:rsidR="00E13E09" w:rsidRPr="00F4648E" w:rsidRDefault="00E13E09" w:rsidP="00F63FEA">
      <w:pPr>
        <w:ind w:right="597"/>
        <w:rPr>
          <w:rFonts w:cs="Arial"/>
          <w:bCs/>
          <w:lang w:val="en-GB"/>
        </w:rPr>
      </w:pPr>
    </w:p>
    <w:p w14:paraId="0A665D58" w14:textId="77777777" w:rsidR="006B1443" w:rsidRPr="006B1443" w:rsidRDefault="006B1443" w:rsidP="006B1443">
      <w:pPr>
        <w:pStyle w:val="paragraph"/>
        <w:spacing w:before="0" w:beforeAutospacing="0" w:after="200" w:afterAutospacing="0"/>
        <w:ind w:right="585"/>
        <w:textAlignment w:val="baseline"/>
        <w:rPr>
          <w:lang w:val="de-DE"/>
        </w:rPr>
      </w:pPr>
      <w:r>
        <w:rPr>
          <w:rStyle w:val="normaltextrun"/>
          <w:rFonts w:ascii="Arial" w:hAnsi="Arial" w:cs="Arial"/>
          <w:sz w:val="22"/>
          <w:szCs w:val="22"/>
          <w:lang w:val="de-DE"/>
        </w:rPr>
        <w:t xml:space="preserve">Die Originalbilder in hoher und niedriger Auflösung finden Sie hier: </w:t>
      </w:r>
      <w:hyperlink r:id="rId17" w:tgtFrame="_blank" w:history="1">
        <w:r>
          <w:rPr>
            <w:rStyle w:val="normaltextrun"/>
            <w:rFonts w:ascii="Arial" w:hAnsi="Arial" w:cs="Arial"/>
            <w:color w:val="0000FF"/>
            <w:sz w:val="22"/>
            <w:szCs w:val="22"/>
            <w:u w:val="single"/>
            <w:lang w:val="de-DE"/>
          </w:rPr>
          <w:t>Pressemitteilungen der Quantron AG</w:t>
        </w:r>
      </w:hyperlink>
      <w:r>
        <w:rPr>
          <w:rStyle w:val="normaltextrun"/>
          <w:rFonts w:ascii="Arial" w:hAnsi="Arial" w:cs="Arial"/>
          <w:sz w:val="22"/>
          <w:szCs w:val="22"/>
          <w:lang w:val="de-DE"/>
        </w:rPr>
        <w:t xml:space="preserve"> (https://www.quantron.net/q-news/pr-berichte/) </w:t>
      </w:r>
      <w:r w:rsidRPr="006B1443">
        <w:rPr>
          <w:rStyle w:val="eop"/>
          <w:rFonts w:ascii="Arial" w:hAnsi="Arial" w:cs="Arial"/>
          <w:sz w:val="22"/>
          <w:szCs w:val="22"/>
          <w:lang w:val="de-DE"/>
        </w:rPr>
        <w:t> </w:t>
      </w:r>
    </w:p>
    <w:p w14:paraId="1417BC1C" w14:textId="77777777" w:rsidR="006B1443" w:rsidRPr="006B1443" w:rsidRDefault="006B1443" w:rsidP="006B1443">
      <w:pPr>
        <w:pStyle w:val="paragraph"/>
        <w:spacing w:before="0" w:beforeAutospacing="0" w:after="0" w:afterAutospacing="0"/>
        <w:textAlignment w:val="baseline"/>
        <w:rPr>
          <w:lang w:val="de-DE"/>
        </w:rPr>
      </w:pPr>
      <w:r w:rsidRPr="006B1443">
        <w:rPr>
          <w:rStyle w:val="eop"/>
          <w:rFonts w:ascii="Arial" w:hAnsi="Arial" w:cs="Arial"/>
          <w:sz w:val="22"/>
          <w:szCs w:val="22"/>
          <w:lang w:val="de-DE"/>
        </w:rPr>
        <w:t> </w:t>
      </w:r>
    </w:p>
    <w:p w14:paraId="6D98280E" w14:textId="77777777" w:rsidR="006B1443" w:rsidRPr="006B1443" w:rsidRDefault="006B1443" w:rsidP="006B1443">
      <w:pPr>
        <w:pStyle w:val="paragraph"/>
        <w:spacing w:before="240" w:beforeAutospacing="0" w:after="0" w:afterAutospacing="0"/>
        <w:textAlignment w:val="baseline"/>
        <w:rPr>
          <w:lang w:val="de-DE"/>
        </w:rPr>
      </w:pPr>
      <w:r>
        <w:rPr>
          <w:rStyle w:val="normaltextrun"/>
          <w:rFonts w:ascii="Arial" w:hAnsi="Arial" w:cs="Arial"/>
          <w:b/>
          <w:bCs/>
          <w:i/>
          <w:iCs/>
          <w:sz w:val="20"/>
          <w:szCs w:val="20"/>
          <w:lang w:val="de-DE"/>
        </w:rPr>
        <w:t>Über die Quantron AG</w:t>
      </w:r>
      <w:r>
        <w:rPr>
          <w:rStyle w:val="normaltextrun"/>
          <w:rFonts w:ascii="Arial" w:hAnsi="Arial" w:cs="Arial"/>
          <w:sz w:val="20"/>
          <w:szCs w:val="20"/>
          <w:lang w:val="de-DE"/>
        </w:rPr>
        <w:t> </w:t>
      </w:r>
      <w:r w:rsidRPr="006B1443">
        <w:rPr>
          <w:rStyle w:val="eop"/>
          <w:rFonts w:ascii="Arial" w:hAnsi="Arial" w:cs="Arial"/>
          <w:sz w:val="20"/>
          <w:szCs w:val="20"/>
          <w:lang w:val="de-DE"/>
        </w:rPr>
        <w:t> </w:t>
      </w:r>
    </w:p>
    <w:p w14:paraId="01458F89" w14:textId="77777777" w:rsidR="006B1443" w:rsidRPr="006B1443" w:rsidRDefault="006B1443" w:rsidP="006B1443">
      <w:pPr>
        <w:pStyle w:val="paragraph"/>
        <w:spacing w:before="240" w:beforeAutospacing="0" w:after="0" w:afterAutospacing="0"/>
        <w:textAlignment w:val="baseline"/>
        <w:rPr>
          <w:lang w:val="de-DE"/>
        </w:rPr>
      </w:pPr>
      <w:r>
        <w:rPr>
          <w:rStyle w:val="normaltextrun"/>
          <w:rFonts w:ascii="Arial" w:hAnsi="Arial" w:cs="Arial"/>
          <w:i/>
          <w:iCs/>
          <w:sz w:val="20"/>
          <w:szCs w:val="20"/>
          <w:lang w:val="de-DE"/>
        </w:rPr>
        <w:t xml:space="preserve">Die </w:t>
      </w:r>
      <w:r>
        <w:rPr>
          <w:rStyle w:val="normaltextrun"/>
          <w:rFonts w:ascii="Arial" w:hAnsi="Arial" w:cs="Arial"/>
          <w:b/>
          <w:bCs/>
          <w:i/>
          <w:iCs/>
          <w:sz w:val="20"/>
          <w:szCs w:val="20"/>
          <w:lang w:val="de-DE"/>
        </w:rPr>
        <w:t>Quantron AG ist Plattformanbieter und Spezialist für nachhaltigen Personen- und Gütertransport</w:t>
      </w:r>
      <w:r>
        <w:rPr>
          <w:rStyle w:val="normaltextrun"/>
          <w:rFonts w:ascii="Arial" w:hAnsi="Arial" w:cs="Arial"/>
          <w:i/>
          <w:iCs/>
          <w:sz w:val="20"/>
          <w:szCs w:val="20"/>
          <w:lang w:val="de-DE"/>
        </w:rPr>
        <w:t>; insbesondere für LKW, Busse und Transporter mit vollelektrischem Antriebsstrang und H</w:t>
      </w:r>
      <w:r>
        <w:rPr>
          <w:rStyle w:val="normaltextrun"/>
          <w:rFonts w:ascii="Arial" w:hAnsi="Arial" w:cs="Arial"/>
          <w:i/>
          <w:iCs/>
          <w:sz w:val="16"/>
          <w:szCs w:val="16"/>
          <w:vertAlign w:val="subscript"/>
          <w:lang w:val="de-DE"/>
        </w:rPr>
        <w:t>2</w:t>
      </w:r>
      <w:r>
        <w:rPr>
          <w:rStyle w:val="normaltextrun"/>
          <w:rFonts w:ascii="Arial" w:hAnsi="Arial" w:cs="Arial"/>
          <w:i/>
          <w:iCs/>
          <w:sz w:val="20"/>
          <w:szCs w:val="20"/>
          <w:lang w:val="de-DE"/>
        </w:rPr>
        <w:t>-Brennstoffzellentechnologie. Das deutsche Unternehmen aus dem bayerischen Augsburg verbindet als Hightech-</w:t>
      </w:r>
      <w:proofErr w:type="spellStart"/>
      <w:r>
        <w:rPr>
          <w:rStyle w:val="normaltextrun"/>
          <w:rFonts w:ascii="Arial" w:hAnsi="Arial" w:cs="Arial"/>
          <w:i/>
          <w:iCs/>
          <w:sz w:val="20"/>
          <w:szCs w:val="20"/>
          <w:lang w:val="de-DE"/>
        </w:rPr>
        <w:t>Spinoff</w:t>
      </w:r>
      <w:proofErr w:type="spellEnd"/>
      <w:r>
        <w:rPr>
          <w:rStyle w:val="normaltextrun"/>
          <w:rFonts w:ascii="Arial" w:hAnsi="Arial" w:cs="Arial"/>
          <w:i/>
          <w:iCs/>
          <w:sz w:val="20"/>
          <w:szCs w:val="20"/>
          <w:lang w:val="de-DE"/>
        </w:rPr>
        <w:t xml:space="preserve"> der renommierten Haller GmbH über 140 Jahre Nutzfahrzeugerfahrung mit modernstem E-Mobilitäts-Knowhow und positioniert sich global als Partner bestehender OEMs. </w:t>
      </w:r>
      <w:r>
        <w:rPr>
          <w:rStyle w:val="normaltextrun"/>
          <w:rFonts w:ascii="Arial" w:hAnsi="Arial" w:cs="Arial"/>
          <w:sz w:val="20"/>
          <w:szCs w:val="20"/>
          <w:lang w:val="de-DE"/>
        </w:rPr>
        <w:t> </w:t>
      </w:r>
      <w:r w:rsidRPr="006B1443">
        <w:rPr>
          <w:rStyle w:val="eop"/>
          <w:rFonts w:ascii="Arial" w:hAnsi="Arial" w:cs="Arial"/>
          <w:sz w:val="20"/>
          <w:szCs w:val="20"/>
          <w:lang w:val="de-DE"/>
        </w:rPr>
        <w:t> </w:t>
      </w:r>
    </w:p>
    <w:p w14:paraId="64A0245A" w14:textId="77777777" w:rsidR="006B1443" w:rsidRPr="006B1443" w:rsidRDefault="006B1443" w:rsidP="006B1443">
      <w:pPr>
        <w:pStyle w:val="paragraph"/>
        <w:spacing w:before="240" w:beforeAutospacing="0" w:after="0" w:afterAutospacing="0"/>
        <w:textAlignment w:val="baseline"/>
        <w:rPr>
          <w:lang w:val="de-DE"/>
        </w:rPr>
      </w:pPr>
      <w:r>
        <w:rPr>
          <w:rStyle w:val="normaltextrun"/>
          <w:rFonts w:ascii="Arial" w:hAnsi="Arial" w:cs="Arial"/>
          <w:i/>
          <w:iCs/>
          <w:sz w:val="20"/>
          <w:szCs w:val="20"/>
          <w:lang w:val="de-DE"/>
        </w:rPr>
        <w:t xml:space="preserve">Mit dem </w:t>
      </w:r>
      <w:r>
        <w:rPr>
          <w:rStyle w:val="normaltextrun"/>
          <w:rFonts w:ascii="Arial" w:hAnsi="Arial" w:cs="Arial"/>
          <w:b/>
          <w:bCs/>
          <w:i/>
          <w:iCs/>
          <w:sz w:val="20"/>
          <w:szCs w:val="20"/>
          <w:lang w:val="de-DE"/>
        </w:rPr>
        <w:t>Quantron-</w:t>
      </w:r>
      <w:proofErr w:type="spellStart"/>
      <w:r>
        <w:rPr>
          <w:rStyle w:val="normaltextrun"/>
          <w:rFonts w:ascii="Arial" w:hAnsi="Arial" w:cs="Arial"/>
          <w:b/>
          <w:bCs/>
          <w:i/>
          <w:iCs/>
          <w:sz w:val="20"/>
          <w:szCs w:val="20"/>
          <w:lang w:val="de-DE"/>
        </w:rPr>
        <w:t>as</w:t>
      </w:r>
      <w:proofErr w:type="spellEnd"/>
      <w:r>
        <w:rPr>
          <w:rStyle w:val="normaltextrun"/>
          <w:rFonts w:ascii="Arial" w:hAnsi="Arial" w:cs="Arial"/>
          <w:b/>
          <w:bCs/>
          <w:i/>
          <w:iCs/>
          <w:sz w:val="20"/>
          <w:szCs w:val="20"/>
          <w:lang w:val="de-DE"/>
        </w:rPr>
        <w:t xml:space="preserve">-a-Service </w:t>
      </w:r>
      <w:proofErr w:type="spellStart"/>
      <w:r>
        <w:rPr>
          <w:rStyle w:val="normaltextrun"/>
          <w:rFonts w:ascii="Arial" w:hAnsi="Arial" w:cs="Arial"/>
          <w:b/>
          <w:bCs/>
          <w:i/>
          <w:iCs/>
          <w:sz w:val="20"/>
          <w:szCs w:val="20"/>
          <w:lang w:val="de-DE"/>
        </w:rPr>
        <w:t>Ecosystem</w:t>
      </w:r>
      <w:proofErr w:type="spellEnd"/>
      <w:r>
        <w:rPr>
          <w:rStyle w:val="normaltextrun"/>
          <w:rFonts w:ascii="Arial" w:hAnsi="Arial" w:cs="Arial"/>
          <w:i/>
          <w:iCs/>
          <w:sz w:val="20"/>
          <w:szCs w:val="20"/>
          <w:lang w:val="de-DE"/>
        </w:rPr>
        <w:t xml:space="preserve"> (</w:t>
      </w:r>
      <w:proofErr w:type="spellStart"/>
      <w:r>
        <w:rPr>
          <w:rStyle w:val="normaltextrun"/>
          <w:rFonts w:ascii="Arial" w:hAnsi="Arial" w:cs="Arial"/>
          <w:i/>
          <w:iCs/>
          <w:sz w:val="20"/>
          <w:szCs w:val="20"/>
          <w:lang w:val="de-DE"/>
        </w:rPr>
        <w:t>QaaS</w:t>
      </w:r>
      <w:proofErr w:type="spellEnd"/>
      <w:r>
        <w:rPr>
          <w:rStyle w:val="normaltextrun"/>
          <w:rFonts w:ascii="Arial" w:hAnsi="Arial" w:cs="Arial"/>
          <w:i/>
          <w:iCs/>
          <w:sz w:val="20"/>
          <w:szCs w:val="20"/>
          <w:lang w:val="de-DE"/>
        </w:rPr>
        <w:t xml:space="preserve">) bietet QUANTRON ein Gesamtkonzept, das alle Facetten der Mobilitätswertschöpfungskette umfasst: </w:t>
      </w:r>
      <w:r>
        <w:rPr>
          <w:rStyle w:val="normaltextrun"/>
          <w:rFonts w:ascii="Arial" w:hAnsi="Arial" w:cs="Arial"/>
          <w:b/>
          <w:bCs/>
          <w:i/>
          <w:iCs/>
          <w:sz w:val="20"/>
          <w:szCs w:val="20"/>
          <w:lang w:val="de-DE"/>
        </w:rPr>
        <w:t>QUANTRON INSIDE</w:t>
      </w:r>
      <w:r>
        <w:rPr>
          <w:rStyle w:val="normaltextrun"/>
          <w:rFonts w:ascii="Arial" w:hAnsi="Arial" w:cs="Arial"/>
          <w:i/>
          <w:iCs/>
          <w:sz w:val="20"/>
          <w:szCs w:val="20"/>
          <w:lang w:val="de-DE"/>
        </w:rPr>
        <w:t xml:space="preserve"> beinhaltet ein breites Angebot an sowohl Neufahrzeugen als auch Umrüstungen für Bestands- und Gebrauchtfahrzeuge von Diesel- auf batterie- und wasserstoffelektrische Antriebe mit der hoch-innovativen </w:t>
      </w:r>
      <w:r>
        <w:rPr>
          <w:rStyle w:val="normaltextrun"/>
          <w:rFonts w:ascii="Arial" w:hAnsi="Arial" w:cs="Arial"/>
          <w:b/>
          <w:bCs/>
          <w:i/>
          <w:iCs/>
          <w:sz w:val="20"/>
          <w:szCs w:val="20"/>
          <w:lang w:val="de-DE"/>
        </w:rPr>
        <w:t>QUANTRON INSIDE</w:t>
      </w:r>
      <w:r>
        <w:rPr>
          <w:rStyle w:val="normaltextrun"/>
          <w:rFonts w:ascii="Arial" w:hAnsi="Arial" w:cs="Arial"/>
          <w:i/>
          <w:iCs/>
          <w:sz w:val="20"/>
          <w:szCs w:val="20"/>
          <w:lang w:val="de-DE"/>
        </w:rPr>
        <w:t xml:space="preserve"> Technologie. </w:t>
      </w:r>
      <w:r>
        <w:rPr>
          <w:rStyle w:val="normaltextrun"/>
          <w:rFonts w:ascii="Arial" w:hAnsi="Arial" w:cs="Arial"/>
          <w:b/>
          <w:bCs/>
          <w:i/>
          <w:iCs/>
          <w:sz w:val="20"/>
          <w:szCs w:val="20"/>
          <w:lang w:val="de-DE"/>
        </w:rPr>
        <w:t>QUANTRON CUSTOMER SOLUTIONS</w:t>
      </w:r>
      <w:r>
        <w:rPr>
          <w:rStyle w:val="normaltextrun"/>
          <w:rFonts w:ascii="Arial" w:hAnsi="Arial" w:cs="Arial"/>
          <w:i/>
          <w:iCs/>
          <w:sz w:val="20"/>
          <w:szCs w:val="20"/>
          <w:lang w:val="de-DE"/>
        </w:rPr>
        <w:t xml:space="preserve"> gewährleistet mit einem europaweiten Servicepartner-Netzwerk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Pr>
          <w:rStyle w:val="normaltextrun"/>
          <w:rFonts w:ascii="Arial" w:hAnsi="Arial" w:cs="Arial"/>
          <w:b/>
          <w:bCs/>
          <w:i/>
          <w:iCs/>
          <w:sz w:val="20"/>
          <w:szCs w:val="20"/>
          <w:lang w:val="de-DE"/>
        </w:rPr>
        <w:t>QUANTRON ENERGY &amp; POWER STATIONS</w:t>
      </w:r>
      <w:r>
        <w:rPr>
          <w:rStyle w:val="normaltextrun"/>
          <w:rFonts w:ascii="Arial" w:hAnsi="Arial" w:cs="Arial"/>
          <w:i/>
          <w:iCs/>
          <w:sz w:val="20"/>
          <w:szCs w:val="20"/>
          <w:lang w:val="de-DE"/>
        </w:rPr>
        <w:t xml:space="preserve"> wird zukünftig als Plattform die Produktion und den Vertrieb von grünem Wasserstoff und Strom realisieren. Dafür hat sich die Quantron AG mit starken globalen Partnern zusammengeschlossen. Diese Clean Transportation Alliance bildet gleichzeitig auch einen wichtigen Baustein für die Versorgung von Fahrzeugen mit der notwendigen grünen Lade- und H2-Tank-Infrastruktur.</w:t>
      </w:r>
      <w:r>
        <w:rPr>
          <w:rStyle w:val="normaltextrun"/>
          <w:rFonts w:ascii="Arial" w:hAnsi="Arial" w:cs="Arial"/>
          <w:sz w:val="20"/>
          <w:szCs w:val="20"/>
          <w:lang w:val="de-DE"/>
        </w:rPr>
        <w:t> </w:t>
      </w:r>
      <w:r w:rsidRPr="006B1443">
        <w:rPr>
          <w:rStyle w:val="eop"/>
          <w:rFonts w:ascii="Arial" w:hAnsi="Arial" w:cs="Arial"/>
          <w:sz w:val="20"/>
          <w:szCs w:val="20"/>
          <w:lang w:val="de-DE"/>
        </w:rPr>
        <w:t> </w:t>
      </w:r>
    </w:p>
    <w:p w14:paraId="6E9F89A1" w14:textId="77777777" w:rsidR="006B1443" w:rsidRPr="006B1443" w:rsidRDefault="006B1443" w:rsidP="006B1443">
      <w:pPr>
        <w:pStyle w:val="paragraph"/>
        <w:spacing w:before="240" w:beforeAutospacing="0" w:after="0" w:afterAutospacing="0"/>
        <w:jc w:val="both"/>
        <w:textAlignment w:val="baseline"/>
        <w:rPr>
          <w:lang w:val="de-DE"/>
        </w:rPr>
      </w:pPr>
      <w:r>
        <w:rPr>
          <w:rStyle w:val="normaltextrun"/>
          <w:rFonts w:ascii="Arial" w:hAnsi="Arial" w:cs="Arial"/>
          <w:i/>
          <w:iCs/>
          <w:sz w:val="20"/>
          <w:szCs w:val="20"/>
          <w:lang w:val="de-DE"/>
        </w:rPr>
        <w:t xml:space="preserve">QUANTRON steht für die Kernwerte </w:t>
      </w:r>
      <w:r>
        <w:rPr>
          <w:rStyle w:val="normaltextrun"/>
          <w:rFonts w:ascii="Arial" w:hAnsi="Arial" w:cs="Arial"/>
          <w:b/>
          <w:bCs/>
          <w:i/>
          <w:iCs/>
          <w:sz w:val="20"/>
          <w:szCs w:val="20"/>
          <w:lang w:val="de-DE"/>
        </w:rPr>
        <w:t>RELIABLE, ENERGETIC, BRAVE</w:t>
      </w:r>
      <w:r>
        <w:rPr>
          <w:rStyle w:val="normaltextrun"/>
          <w:rFonts w:ascii="Arial" w:hAnsi="Arial" w:cs="Arial"/>
          <w:i/>
          <w:iCs/>
          <w:sz w:val="20"/>
          <w:szCs w:val="20"/>
          <w:lang w:val="de-DE"/>
        </w:rPr>
        <w:t xml:space="preserve"> (zuverlässig, energetisch, mutig). Das Expertenteam des Innovationstreibers für E-Mobilität leistet einen wesentlichen Beitrag zum nachhaltig umweltfreundlichen Personen- und Gütertransport.</w:t>
      </w:r>
      <w:r w:rsidRPr="006B1443">
        <w:rPr>
          <w:rStyle w:val="eop"/>
          <w:rFonts w:ascii="Arial" w:hAnsi="Arial" w:cs="Arial"/>
          <w:sz w:val="20"/>
          <w:szCs w:val="20"/>
          <w:lang w:val="de-DE"/>
        </w:rPr>
        <w:t> </w:t>
      </w:r>
    </w:p>
    <w:p w14:paraId="796FD13B" w14:textId="77777777" w:rsidR="006B1443" w:rsidRPr="006B1443" w:rsidRDefault="006B1443" w:rsidP="006B1443">
      <w:pPr>
        <w:pStyle w:val="paragraph"/>
        <w:spacing w:before="240" w:beforeAutospacing="0" w:after="0" w:afterAutospacing="0"/>
        <w:jc w:val="both"/>
        <w:textAlignment w:val="baseline"/>
        <w:rPr>
          <w:lang w:val="de-DE"/>
        </w:rPr>
      </w:pPr>
      <w:r>
        <w:rPr>
          <w:rStyle w:val="normaltextrun"/>
          <w:rFonts w:ascii="Arial" w:hAnsi="Arial" w:cs="Arial"/>
          <w:i/>
          <w:iCs/>
          <w:sz w:val="20"/>
          <w:szCs w:val="20"/>
          <w:lang w:val="de-DE"/>
        </w:rPr>
        <w:t xml:space="preserve">Besuchen Sie die Quantron AG auf unseren </w:t>
      </w:r>
      <w:proofErr w:type="spellStart"/>
      <w:r>
        <w:rPr>
          <w:rStyle w:val="normaltextrun"/>
          <w:rFonts w:ascii="Arial" w:hAnsi="Arial" w:cs="Arial"/>
          <w:i/>
          <w:iCs/>
          <w:sz w:val="20"/>
          <w:szCs w:val="20"/>
          <w:lang w:val="de-DE"/>
        </w:rPr>
        <w:t>Social</w:t>
      </w:r>
      <w:proofErr w:type="spellEnd"/>
      <w:r>
        <w:rPr>
          <w:rStyle w:val="normaltextrun"/>
          <w:rFonts w:ascii="Arial" w:hAnsi="Arial" w:cs="Arial"/>
          <w:i/>
          <w:iCs/>
          <w:sz w:val="20"/>
          <w:szCs w:val="20"/>
          <w:lang w:val="de-DE"/>
        </w:rPr>
        <w:t xml:space="preserve"> Media Kanälen bei </w:t>
      </w:r>
      <w:hyperlink r:id="rId18" w:tgtFrame="_blank" w:history="1">
        <w:r>
          <w:rPr>
            <w:rStyle w:val="normaltextrun"/>
            <w:rFonts w:ascii="Arial" w:hAnsi="Arial" w:cs="Arial"/>
            <w:i/>
            <w:iCs/>
            <w:color w:val="0000FF"/>
            <w:sz w:val="20"/>
            <w:szCs w:val="20"/>
            <w:u w:val="single"/>
            <w:lang w:val="de-DE"/>
          </w:rPr>
          <w:t>LinkedIn</w:t>
        </w:r>
      </w:hyperlink>
      <w:r>
        <w:rPr>
          <w:rStyle w:val="normaltextrun"/>
          <w:rFonts w:ascii="Arial" w:hAnsi="Arial" w:cs="Arial"/>
          <w:i/>
          <w:iCs/>
          <w:sz w:val="20"/>
          <w:szCs w:val="20"/>
          <w:lang w:val="de-DE"/>
        </w:rPr>
        <w:t xml:space="preserve"> und </w:t>
      </w:r>
      <w:hyperlink r:id="rId19" w:tgtFrame="_blank" w:history="1">
        <w:r>
          <w:rPr>
            <w:rStyle w:val="normaltextrun"/>
            <w:rFonts w:ascii="Arial" w:hAnsi="Arial" w:cs="Arial"/>
            <w:i/>
            <w:iCs/>
            <w:color w:val="0000FF"/>
            <w:sz w:val="20"/>
            <w:szCs w:val="20"/>
            <w:u w:val="single"/>
            <w:lang w:val="de-DE"/>
          </w:rPr>
          <w:t>YouTube</w:t>
        </w:r>
      </w:hyperlink>
      <w:r>
        <w:rPr>
          <w:rStyle w:val="normaltextrun"/>
          <w:rFonts w:ascii="Arial" w:hAnsi="Arial" w:cs="Arial"/>
          <w:i/>
          <w:iCs/>
          <w:sz w:val="20"/>
          <w:szCs w:val="20"/>
          <w:lang w:val="de-DE"/>
        </w:rPr>
        <w:t xml:space="preserve">. Weitere Informationen unter </w:t>
      </w:r>
      <w:hyperlink r:id="rId20" w:tgtFrame="_blank" w:history="1">
        <w:r>
          <w:rPr>
            <w:rStyle w:val="normaltextrun"/>
            <w:rFonts w:ascii="Arial" w:hAnsi="Arial" w:cs="Arial"/>
            <w:i/>
            <w:iCs/>
            <w:color w:val="0000FF"/>
            <w:sz w:val="20"/>
            <w:szCs w:val="20"/>
            <w:u w:val="single"/>
            <w:lang w:val="de-DE"/>
          </w:rPr>
          <w:t>www.quantron.net</w:t>
        </w:r>
      </w:hyperlink>
      <w:r>
        <w:rPr>
          <w:rStyle w:val="normaltextrun"/>
          <w:rFonts w:ascii="Arial" w:hAnsi="Arial" w:cs="Arial"/>
          <w:sz w:val="20"/>
          <w:szCs w:val="20"/>
          <w:lang w:val="de-DE"/>
        </w:rPr>
        <w:t> </w:t>
      </w:r>
      <w:r w:rsidRPr="006B1443">
        <w:rPr>
          <w:rStyle w:val="eop"/>
          <w:rFonts w:ascii="Arial" w:hAnsi="Arial" w:cs="Arial"/>
          <w:sz w:val="20"/>
          <w:szCs w:val="20"/>
          <w:lang w:val="de-DE"/>
        </w:rPr>
        <w:t> </w:t>
      </w:r>
    </w:p>
    <w:p w14:paraId="51BACC6D" w14:textId="77777777" w:rsidR="006B1443" w:rsidRPr="006B1443" w:rsidRDefault="006B1443" w:rsidP="006B1443">
      <w:pPr>
        <w:pStyle w:val="paragraph"/>
        <w:spacing w:before="0" w:beforeAutospacing="0" w:after="0" w:afterAutospacing="0"/>
        <w:textAlignment w:val="baseline"/>
        <w:rPr>
          <w:lang w:val="de-DE"/>
        </w:rPr>
      </w:pPr>
      <w:r>
        <w:rPr>
          <w:rStyle w:val="normaltextrun"/>
          <w:rFonts w:ascii="Arial" w:hAnsi="Arial" w:cs="Arial"/>
          <w:sz w:val="20"/>
          <w:szCs w:val="20"/>
          <w:lang w:val="de-DE"/>
        </w:rPr>
        <w:t> </w:t>
      </w:r>
      <w:r w:rsidRPr="006B1443">
        <w:rPr>
          <w:rStyle w:val="eop"/>
          <w:rFonts w:ascii="Arial" w:hAnsi="Arial" w:cs="Arial"/>
          <w:sz w:val="20"/>
          <w:szCs w:val="20"/>
          <w:lang w:val="de-DE"/>
        </w:rPr>
        <w:t> </w:t>
      </w:r>
    </w:p>
    <w:p w14:paraId="06416584" w14:textId="77777777" w:rsidR="006B1443" w:rsidRPr="006B1443" w:rsidRDefault="006B1443" w:rsidP="006B1443">
      <w:pPr>
        <w:pStyle w:val="paragraph"/>
        <w:spacing w:before="0" w:beforeAutospacing="0" w:after="200" w:afterAutospacing="0"/>
        <w:textAlignment w:val="baseline"/>
        <w:rPr>
          <w:lang w:val="de-DE"/>
        </w:rPr>
      </w:pPr>
      <w:r>
        <w:rPr>
          <w:rStyle w:val="normaltextrun"/>
          <w:rFonts w:ascii="Arial" w:hAnsi="Arial" w:cs="Arial"/>
          <w:b/>
          <w:bCs/>
          <w:sz w:val="22"/>
          <w:szCs w:val="22"/>
          <w:lang w:val="de-DE"/>
        </w:rPr>
        <w:t>Ansprechpartner: </w:t>
      </w:r>
      <w:r>
        <w:rPr>
          <w:rStyle w:val="normaltextrun"/>
          <w:rFonts w:ascii="Arial" w:hAnsi="Arial" w:cs="Arial"/>
          <w:sz w:val="22"/>
          <w:szCs w:val="22"/>
          <w:lang w:val="de-DE"/>
        </w:rPr>
        <w:t> </w:t>
      </w:r>
      <w:r w:rsidRPr="006B1443">
        <w:rPr>
          <w:rStyle w:val="eop"/>
          <w:rFonts w:ascii="Arial" w:hAnsi="Arial" w:cs="Arial"/>
          <w:sz w:val="22"/>
          <w:szCs w:val="22"/>
          <w:lang w:val="de-DE"/>
        </w:rPr>
        <w:t> </w:t>
      </w:r>
    </w:p>
    <w:p w14:paraId="15E02C5B" w14:textId="1AA9D0B7" w:rsidR="006B1443" w:rsidRPr="0095047E" w:rsidRDefault="006B1443" w:rsidP="006B1443">
      <w:pPr>
        <w:pStyle w:val="paragraph"/>
        <w:spacing w:before="0" w:beforeAutospacing="0" w:after="200" w:afterAutospacing="0"/>
        <w:textAlignment w:val="baseline"/>
        <w:rPr>
          <w:lang w:val="de-DE"/>
        </w:rPr>
      </w:pPr>
      <w:r w:rsidRPr="0095047E">
        <w:rPr>
          <w:rStyle w:val="normaltextrun"/>
          <w:rFonts w:ascii="Arial" w:hAnsi="Arial" w:cs="Arial"/>
          <w:color w:val="000000"/>
          <w:sz w:val="22"/>
          <w:szCs w:val="22"/>
          <w:lang w:val="de-DE"/>
        </w:rPr>
        <w:t>Jörg Zwilling, Chief Marketing Officer</w:t>
      </w:r>
      <w:r w:rsidRPr="0095047E">
        <w:rPr>
          <w:rStyle w:val="normaltextrun"/>
          <w:rFonts w:ascii="Arial" w:hAnsi="Arial" w:cs="Arial"/>
          <w:color w:val="212529"/>
          <w:sz w:val="18"/>
          <w:szCs w:val="18"/>
          <w:shd w:val="clear" w:color="auto" w:fill="FFFFFF"/>
          <w:lang w:val="de-DE"/>
        </w:rPr>
        <w:t> </w:t>
      </w:r>
      <w:r w:rsidRPr="0095047E">
        <w:rPr>
          <w:rStyle w:val="normaltextrun"/>
          <w:rFonts w:ascii="Arial" w:hAnsi="Arial" w:cs="Arial"/>
          <w:color w:val="000000"/>
          <w:sz w:val="22"/>
          <w:szCs w:val="22"/>
          <w:lang w:val="de-DE"/>
        </w:rPr>
        <w:t xml:space="preserve">Quantron AG, </w:t>
      </w:r>
      <w:hyperlink r:id="rId21" w:tgtFrame="_blank" w:history="1">
        <w:r>
          <w:rPr>
            <w:rStyle w:val="normaltextrun"/>
            <w:rFonts w:ascii="Arial" w:hAnsi="Arial" w:cs="Arial"/>
            <w:color w:val="0000FF"/>
            <w:sz w:val="22"/>
            <w:szCs w:val="22"/>
            <w:u w:val="single"/>
            <w:lang w:val="fr-BE"/>
          </w:rPr>
          <w:t>j.zwilling@quantron.net</w:t>
        </w:r>
      </w:hyperlink>
      <w:r w:rsidRPr="0095047E">
        <w:rPr>
          <w:rStyle w:val="normaltextrun"/>
          <w:rFonts w:ascii="Arial" w:hAnsi="Arial" w:cs="Arial"/>
          <w:color w:val="000000"/>
          <w:sz w:val="22"/>
          <w:szCs w:val="22"/>
          <w:lang w:val="de-DE"/>
        </w:rPr>
        <w:t>,</w:t>
      </w:r>
      <w:r>
        <w:rPr>
          <w:rStyle w:val="normaltextrun"/>
          <w:rFonts w:ascii="Arial" w:hAnsi="Arial" w:cs="Arial"/>
          <w:sz w:val="22"/>
          <w:szCs w:val="22"/>
          <w:lang w:val="fr-BE"/>
        </w:rPr>
        <w:t xml:space="preserve"> </w:t>
      </w:r>
      <w:hyperlink r:id="rId22" w:tgtFrame="_blank" w:history="1">
        <w:r>
          <w:rPr>
            <w:rStyle w:val="normaltextrun"/>
            <w:rFonts w:ascii="Arial" w:hAnsi="Arial" w:cs="Arial"/>
            <w:color w:val="0000FF"/>
            <w:sz w:val="22"/>
            <w:szCs w:val="22"/>
            <w:u w:val="single"/>
            <w:lang w:val="fr-BE"/>
          </w:rPr>
          <w:t>press@quantron.net</w:t>
        </w:r>
      </w:hyperlink>
      <w:r w:rsidRPr="0095047E">
        <w:rPr>
          <w:rStyle w:val="normaltextrun"/>
          <w:rFonts w:ascii="Arial" w:hAnsi="Arial" w:cs="Arial"/>
          <w:sz w:val="22"/>
          <w:szCs w:val="22"/>
          <w:lang w:val="de-DE"/>
        </w:rPr>
        <w:t> </w:t>
      </w:r>
      <w:r w:rsidRPr="0095047E">
        <w:rPr>
          <w:rStyle w:val="eop"/>
          <w:rFonts w:ascii="Arial" w:hAnsi="Arial" w:cs="Arial"/>
          <w:sz w:val="22"/>
          <w:szCs w:val="22"/>
          <w:lang w:val="de-DE"/>
        </w:rPr>
        <w:t> </w:t>
      </w:r>
    </w:p>
    <w:p w14:paraId="5F0DCE40" w14:textId="18C9A25C" w:rsidR="15BB30EC" w:rsidRPr="0095047E" w:rsidRDefault="15BB30EC" w:rsidP="00BD6E8F">
      <w:pPr>
        <w:rPr>
          <w:rFonts w:eastAsia="Calibri" w:cs="Arial"/>
        </w:rPr>
      </w:pPr>
    </w:p>
    <w:p w14:paraId="2DD8514E" w14:textId="77777777" w:rsidR="00915930" w:rsidRPr="0095047E" w:rsidRDefault="00915930" w:rsidP="00BD6E8F">
      <w:pPr>
        <w:rPr>
          <w:rFonts w:eastAsia="Calibri" w:cs="Arial"/>
        </w:rPr>
      </w:pPr>
    </w:p>
    <w:sectPr w:rsidR="00915930" w:rsidRPr="0095047E" w:rsidSect="007E25C5">
      <w:headerReference w:type="default" r:id="rId23"/>
      <w:footerReference w:type="default" r:id="rId24"/>
      <w:pgSz w:w="11906" w:h="16838" w:code="9"/>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5A45" w14:textId="77777777" w:rsidR="007E25C5" w:rsidRDefault="007E25C5" w:rsidP="00AE78E4">
      <w:pPr>
        <w:spacing w:after="0" w:line="240" w:lineRule="auto"/>
      </w:pPr>
      <w:r>
        <w:separator/>
      </w:r>
    </w:p>
  </w:endnote>
  <w:endnote w:type="continuationSeparator" w:id="0">
    <w:p w14:paraId="384E074B" w14:textId="77777777" w:rsidR="007E25C5" w:rsidRDefault="007E25C5" w:rsidP="00AE78E4">
      <w:pPr>
        <w:spacing w:after="0" w:line="240" w:lineRule="auto"/>
      </w:pPr>
      <w:r>
        <w:continuationSeparator/>
      </w:r>
    </w:p>
  </w:endnote>
  <w:endnote w:type="continuationNotice" w:id="1">
    <w:p w14:paraId="0EEE2013" w14:textId="77777777" w:rsidR="007E25C5" w:rsidRDefault="007E2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E990" w14:textId="77777777" w:rsidR="00EE5C36" w:rsidRPr="000944FD" w:rsidRDefault="00EE5C36" w:rsidP="00EE5C36">
    <w:pPr>
      <w:pStyle w:val="Footer"/>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ooter"/>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ooter"/>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r w:rsidR="00BD4157">
                            <w:fldChar w:fldCharType="begin"/>
                          </w:r>
                          <w:r w:rsidR="00BD4157">
                            <w:instrText>NUMPAGES  \* Ar</w:instrText>
                          </w:r>
                          <w:r w:rsidR="00BD4157">
                            <w:instrText>abic  \* MERGEFORMAT</w:instrText>
                          </w:r>
                          <w:r w:rsidR="00BD4157">
                            <w:fldChar w:fldCharType="separate"/>
                          </w:r>
                          <w:r w:rsidR="00851F4C" w:rsidRPr="00851F4C">
                            <w:rPr>
                              <w:bCs/>
                              <w:noProof/>
                              <w:color w:val="0971B7"/>
                              <w:sz w:val="16"/>
                              <w:szCs w:val="16"/>
                            </w:rPr>
                            <w:t>2</w:t>
                          </w:r>
                          <w:r w:rsidR="00BD4157">
                            <w:rPr>
                              <w:bCs/>
                              <w:noProof/>
                              <w:color w:val="0971B7"/>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arto="http://schemas.microsoft.com/office/word/2006/arto">
          <w:pict>
            <v:shapetype id="_x0000_t202" coordsize="21600,21600" o:spt="202" path="m,l,21600r21600,l21600,xe" w14:anchorId="1540D112">
              <v:stroke joinstyle="miter"/>
              <v:path gradientshapeok="t" o:connecttype="rect"/>
            </v:shapetype>
            <v:shape id="Textfeld 217"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v:textbox>
                <w:txbxContent>
                  <w:p w:rsidRPr="00790717" w:rsidR="00790717" w:rsidP="00790717" w:rsidRDefault="00C36740" w14:paraId="32B569B8" w14:textId="133B5219">
                    <w:pPr>
                      <w:rPr>
                        <w:color w:val="0971B7"/>
                        <w:sz w:val="16"/>
                        <w:szCs w:val="16"/>
                      </w:rPr>
                    </w:pPr>
                    <w:proofErr w:type="spellStart"/>
                    <w:r>
                      <w:rPr>
                        <w:bCs/>
                        <w:color w:val="0971B7"/>
                        <w:sz w:val="16"/>
                        <w:szCs w:val="16"/>
                      </w:rPr>
                      <w:t>page</w:t>
                    </w:r>
                    <w:proofErr w:type="spellEnd"/>
                    <w:r w:rsidRPr="00790717" w:rsidR="00790717">
                      <w:rPr>
                        <w:bCs/>
                        <w:color w:val="0971B7"/>
                        <w:sz w:val="16"/>
                        <w:szCs w:val="16"/>
                      </w:rPr>
                      <w:t xml:space="preserve"> </w:t>
                    </w:r>
                    <w:r w:rsidRPr="00790717" w:rsidR="00475C54">
                      <w:rPr>
                        <w:bCs/>
                        <w:color w:val="0971B7"/>
                        <w:sz w:val="16"/>
                        <w:szCs w:val="16"/>
                      </w:rPr>
                      <w:fldChar w:fldCharType="begin"/>
                    </w:r>
                    <w:r w:rsidRPr="00790717" w:rsidR="00790717">
                      <w:rPr>
                        <w:bCs/>
                        <w:color w:val="0971B7"/>
                        <w:sz w:val="16"/>
                        <w:szCs w:val="16"/>
                      </w:rPr>
                      <w:instrText>PAGE  \* Arabic  \* MERGEFORMAT</w:instrText>
                    </w:r>
                    <w:r w:rsidRPr="00790717" w:rsidR="00475C54">
                      <w:rPr>
                        <w:bCs/>
                        <w:color w:val="0971B7"/>
                        <w:sz w:val="16"/>
                        <w:szCs w:val="16"/>
                      </w:rPr>
                      <w:fldChar w:fldCharType="separate"/>
                    </w:r>
                    <w:r w:rsidR="00851F4C">
                      <w:rPr>
                        <w:bCs/>
                        <w:noProof/>
                        <w:color w:val="0971B7"/>
                        <w:sz w:val="16"/>
                        <w:szCs w:val="16"/>
                      </w:rPr>
                      <w:t>2</w:t>
                    </w:r>
                    <w:r w:rsidRPr="00790717" w:rsidR="00475C54">
                      <w:rPr>
                        <w:bCs/>
                        <w:color w:val="0971B7"/>
                        <w:sz w:val="16"/>
                        <w:szCs w:val="16"/>
                      </w:rPr>
                      <w:fldChar w:fldCharType="end"/>
                    </w:r>
                    <w:r w:rsidRPr="00790717" w:rsidR="00790717">
                      <w:rPr>
                        <w:color w:val="0971B7"/>
                        <w:sz w:val="16"/>
                        <w:szCs w:val="16"/>
                      </w:rPr>
                      <w:t xml:space="preserve"> </w:t>
                    </w:r>
                    <w:proofErr w:type="spellStart"/>
                    <w:r>
                      <w:rPr>
                        <w:color w:val="0971B7"/>
                        <w:sz w:val="16"/>
                        <w:szCs w:val="16"/>
                      </w:rPr>
                      <w:t>of</w:t>
                    </w:r>
                    <w:proofErr w:type="spellEnd"/>
                    <w:r w:rsidRPr="00790717" w:rsidR="00790717">
                      <w:rPr>
                        <w:color w:val="0971B7"/>
                        <w:sz w:val="16"/>
                        <w:szCs w:val="16"/>
                      </w:rPr>
                      <w:t xml:space="preserve"> </w:t>
                    </w:r>
                    <w:fldSimple w:instr="NUMPAGES  \* Arabic  \* MERGEFORMAT">
                      <w:r w:rsidRPr="00851F4C" w:rsid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group id="Gruppieren 2" style="position:absolute;margin-left:-19.65pt;margin-top:9.6pt;width:74.75pt;height:24.3pt;z-index:251658240;mso-position-horizontal-relative:right-margin-area" coordsize="8631,3087" coordorigin="-2281,295" o:spid="_x0000_s1027" w14:anchorId="72A15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style="position:absolute;left:-2281;top:295;width:6411;height:30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790717" w:rsidR="00A60ED5" w:rsidP="00790717" w:rsidRDefault="00A60ED5" w14:paraId="0EDE37BB" w14:textId="77777777">
                      <w:pPr>
                        <w:rPr>
                          <w:szCs w:val="14"/>
                        </w:rPr>
                      </w:pPr>
                    </w:p>
                  </w:txbxContent>
                </v:textbox>
              </v:shape>
              <v:line id="Gerader Verbinder 31" style="position:absolute;visibility:visible;mso-wrap-style:square" o:spid="_x0000_s1029" strokecolor="#4f81bd [3204]" strokeweight=".5pt" o:connectortype="straight" from="-2281,1839" to="63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ooter"/>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EC85" w14:textId="77777777" w:rsidR="007E25C5" w:rsidRDefault="007E25C5" w:rsidP="00AE78E4">
      <w:pPr>
        <w:spacing w:after="0" w:line="240" w:lineRule="auto"/>
      </w:pPr>
      <w:r>
        <w:separator/>
      </w:r>
    </w:p>
  </w:footnote>
  <w:footnote w:type="continuationSeparator" w:id="0">
    <w:p w14:paraId="12674190" w14:textId="77777777" w:rsidR="007E25C5" w:rsidRDefault="007E25C5" w:rsidP="00AE78E4">
      <w:pPr>
        <w:spacing w:after="0" w:line="240" w:lineRule="auto"/>
      </w:pPr>
      <w:r>
        <w:continuationSeparator/>
      </w:r>
    </w:p>
  </w:footnote>
  <w:footnote w:type="continuationNotice" w:id="1">
    <w:p w14:paraId="3C5CF25B" w14:textId="77777777" w:rsidR="007E25C5" w:rsidRDefault="007E25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47F1" w14:textId="78C3EA7F" w:rsidR="00AE78E4" w:rsidRDefault="00096D43" w:rsidP="001A0965">
    <w:pPr>
      <w:pStyle w:val="Header"/>
    </w:pPr>
    <w:r>
      <w:rPr>
        <w:noProof/>
      </w:rPr>
      <w:drawing>
        <wp:anchor distT="0" distB="0" distL="114300" distR="114300" simplePos="0" relativeHeight="251658242" behindDoc="0" locked="0" layoutInCell="1" allowOverlap="1" wp14:anchorId="0F080266" wp14:editId="13A40BAC">
          <wp:simplePos x="0" y="0"/>
          <wp:positionH relativeFrom="column">
            <wp:posOffset>-932815</wp:posOffset>
          </wp:positionH>
          <wp:positionV relativeFrom="paragraph">
            <wp:posOffset>-153035</wp:posOffset>
          </wp:positionV>
          <wp:extent cx="7578090" cy="1276350"/>
          <wp:effectExtent l="0" t="0" r="381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90DBB"/>
    <w:multiLevelType w:val="hybridMultilevel"/>
    <w:tmpl w:val="E474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96031B"/>
    <w:multiLevelType w:val="hybridMultilevel"/>
    <w:tmpl w:val="F6907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2"/>
  </w:num>
  <w:num w:numId="2" w16cid:durableId="1564490650">
    <w:abstractNumId w:val="1"/>
  </w:num>
  <w:num w:numId="3" w16cid:durableId="1129979057">
    <w:abstractNumId w:val="1"/>
  </w:num>
  <w:num w:numId="4" w16cid:durableId="151587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0E5E"/>
    <w:rsid w:val="00001517"/>
    <w:rsid w:val="00004837"/>
    <w:rsid w:val="000117DC"/>
    <w:rsid w:val="00012331"/>
    <w:rsid w:val="000151E4"/>
    <w:rsid w:val="00021891"/>
    <w:rsid w:val="000230A9"/>
    <w:rsid w:val="00023566"/>
    <w:rsid w:val="00032052"/>
    <w:rsid w:val="0003259C"/>
    <w:rsid w:val="00035E2A"/>
    <w:rsid w:val="00035FFF"/>
    <w:rsid w:val="000360CB"/>
    <w:rsid w:val="000371E5"/>
    <w:rsid w:val="00040734"/>
    <w:rsid w:val="00041058"/>
    <w:rsid w:val="00041C54"/>
    <w:rsid w:val="00044AF9"/>
    <w:rsid w:val="00044DF6"/>
    <w:rsid w:val="0005144D"/>
    <w:rsid w:val="00051907"/>
    <w:rsid w:val="000530E4"/>
    <w:rsid w:val="000538AD"/>
    <w:rsid w:val="000538B6"/>
    <w:rsid w:val="00054DE0"/>
    <w:rsid w:val="00060405"/>
    <w:rsid w:val="00067A60"/>
    <w:rsid w:val="00067F56"/>
    <w:rsid w:val="00073962"/>
    <w:rsid w:val="000746B2"/>
    <w:rsid w:val="000757B4"/>
    <w:rsid w:val="00077BA9"/>
    <w:rsid w:val="000812EB"/>
    <w:rsid w:val="000849A9"/>
    <w:rsid w:val="000928E5"/>
    <w:rsid w:val="00096D43"/>
    <w:rsid w:val="000A0B0E"/>
    <w:rsid w:val="000A67CC"/>
    <w:rsid w:val="000B079F"/>
    <w:rsid w:val="000B29E0"/>
    <w:rsid w:val="000B5E7F"/>
    <w:rsid w:val="000C02F8"/>
    <w:rsid w:val="000C14CE"/>
    <w:rsid w:val="000C1619"/>
    <w:rsid w:val="000C6407"/>
    <w:rsid w:val="000C6948"/>
    <w:rsid w:val="000C71F9"/>
    <w:rsid w:val="000D27DD"/>
    <w:rsid w:val="000D2C50"/>
    <w:rsid w:val="000E12B5"/>
    <w:rsid w:val="000E2758"/>
    <w:rsid w:val="000E3673"/>
    <w:rsid w:val="000E5F03"/>
    <w:rsid w:val="000E633F"/>
    <w:rsid w:val="000F0BD6"/>
    <w:rsid w:val="0010020E"/>
    <w:rsid w:val="00104983"/>
    <w:rsid w:val="0010617F"/>
    <w:rsid w:val="00113A8A"/>
    <w:rsid w:val="00113E8F"/>
    <w:rsid w:val="00115C5D"/>
    <w:rsid w:val="00116788"/>
    <w:rsid w:val="00122428"/>
    <w:rsid w:val="00123C31"/>
    <w:rsid w:val="001359BC"/>
    <w:rsid w:val="001417A9"/>
    <w:rsid w:val="00143C39"/>
    <w:rsid w:val="00145180"/>
    <w:rsid w:val="00150D45"/>
    <w:rsid w:val="00151BFA"/>
    <w:rsid w:val="001536A5"/>
    <w:rsid w:val="00153862"/>
    <w:rsid w:val="00154823"/>
    <w:rsid w:val="0016309B"/>
    <w:rsid w:val="00163609"/>
    <w:rsid w:val="0017003C"/>
    <w:rsid w:val="00174480"/>
    <w:rsid w:val="00177CCF"/>
    <w:rsid w:val="00180A53"/>
    <w:rsid w:val="00182B88"/>
    <w:rsid w:val="00183850"/>
    <w:rsid w:val="00184A16"/>
    <w:rsid w:val="00185339"/>
    <w:rsid w:val="001875DD"/>
    <w:rsid w:val="00191823"/>
    <w:rsid w:val="00192CE0"/>
    <w:rsid w:val="00196D85"/>
    <w:rsid w:val="001A0965"/>
    <w:rsid w:val="001A1178"/>
    <w:rsid w:val="001A3038"/>
    <w:rsid w:val="001A52B1"/>
    <w:rsid w:val="001A5F12"/>
    <w:rsid w:val="001B18E4"/>
    <w:rsid w:val="001B2766"/>
    <w:rsid w:val="001B63EE"/>
    <w:rsid w:val="001C151C"/>
    <w:rsid w:val="001C3B18"/>
    <w:rsid w:val="001C4265"/>
    <w:rsid w:val="001C47C3"/>
    <w:rsid w:val="001C7087"/>
    <w:rsid w:val="001C7A0C"/>
    <w:rsid w:val="001D3FD1"/>
    <w:rsid w:val="001D4D1D"/>
    <w:rsid w:val="001D75BD"/>
    <w:rsid w:val="001E16CA"/>
    <w:rsid w:val="001E1C2B"/>
    <w:rsid w:val="001E3047"/>
    <w:rsid w:val="001E4957"/>
    <w:rsid w:val="001F031E"/>
    <w:rsid w:val="001F0FDD"/>
    <w:rsid w:val="001F2DE2"/>
    <w:rsid w:val="001F3857"/>
    <w:rsid w:val="001F3E4F"/>
    <w:rsid w:val="001F6627"/>
    <w:rsid w:val="00204956"/>
    <w:rsid w:val="002102D9"/>
    <w:rsid w:val="00211707"/>
    <w:rsid w:val="00213010"/>
    <w:rsid w:val="00217086"/>
    <w:rsid w:val="00217303"/>
    <w:rsid w:val="00221D25"/>
    <w:rsid w:val="002227F2"/>
    <w:rsid w:val="00223F9C"/>
    <w:rsid w:val="0022565D"/>
    <w:rsid w:val="00225AE1"/>
    <w:rsid w:val="00226A27"/>
    <w:rsid w:val="00226C8E"/>
    <w:rsid w:val="002312F3"/>
    <w:rsid w:val="00234301"/>
    <w:rsid w:val="002345D4"/>
    <w:rsid w:val="002353A6"/>
    <w:rsid w:val="00240BEA"/>
    <w:rsid w:val="0024135C"/>
    <w:rsid w:val="002418B7"/>
    <w:rsid w:val="00243E7B"/>
    <w:rsid w:val="00245CF1"/>
    <w:rsid w:val="0024775A"/>
    <w:rsid w:val="0025057D"/>
    <w:rsid w:val="00250A33"/>
    <w:rsid w:val="00254171"/>
    <w:rsid w:val="0025461D"/>
    <w:rsid w:val="0026162A"/>
    <w:rsid w:val="002633B3"/>
    <w:rsid w:val="00264917"/>
    <w:rsid w:val="00267C60"/>
    <w:rsid w:val="00273889"/>
    <w:rsid w:val="00273D75"/>
    <w:rsid w:val="00275C5D"/>
    <w:rsid w:val="0028001B"/>
    <w:rsid w:val="00294F24"/>
    <w:rsid w:val="002973BE"/>
    <w:rsid w:val="002975E2"/>
    <w:rsid w:val="002975FA"/>
    <w:rsid w:val="00297978"/>
    <w:rsid w:val="002A0DDC"/>
    <w:rsid w:val="002A2276"/>
    <w:rsid w:val="002A2AF8"/>
    <w:rsid w:val="002A488C"/>
    <w:rsid w:val="002A5048"/>
    <w:rsid w:val="002B1EF1"/>
    <w:rsid w:val="002C245C"/>
    <w:rsid w:val="002C3500"/>
    <w:rsid w:val="002C64E1"/>
    <w:rsid w:val="002C7249"/>
    <w:rsid w:val="002D0904"/>
    <w:rsid w:val="002D3FB4"/>
    <w:rsid w:val="002D7F4F"/>
    <w:rsid w:val="002E02F7"/>
    <w:rsid w:val="002E4648"/>
    <w:rsid w:val="002E51EA"/>
    <w:rsid w:val="002F397F"/>
    <w:rsid w:val="002F5AE4"/>
    <w:rsid w:val="002F65F2"/>
    <w:rsid w:val="002F7680"/>
    <w:rsid w:val="003004DA"/>
    <w:rsid w:val="00300686"/>
    <w:rsid w:val="00301A74"/>
    <w:rsid w:val="0030381E"/>
    <w:rsid w:val="0030579E"/>
    <w:rsid w:val="003072AA"/>
    <w:rsid w:val="00313BFE"/>
    <w:rsid w:val="003161EA"/>
    <w:rsid w:val="00316258"/>
    <w:rsid w:val="003172FA"/>
    <w:rsid w:val="00320725"/>
    <w:rsid w:val="00320A25"/>
    <w:rsid w:val="00320FE3"/>
    <w:rsid w:val="0033201C"/>
    <w:rsid w:val="003379DE"/>
    <w:rsid w:val="00340277"/>
    <w:rsid w:val="00340A73"/>
    <w:rsid w:val="00356698"/>
    <w:rsid w:val="00357E45"/>
    <w:rsid w:val="00362F13"/>
    <w:rsid w:val="00364B9E"/>
    <w:rsid w:val="00364CE0"/>
    <w:rsid w:val="0036715F"/>
    <w:rsid w:val="00370BC2"/>
    <w:rsid w:val="0037178B"/>
    <w:rsid w:val="003754CA"/>
    <w:rsid w:val="00377865"/>
    <w:rsid w:val="003810D5"/>
    <w:rsid w:val="003824EA"/>
    <w:rsid w:val="003870C6"/>
    <w:rsid w:val="00390D40"/>
    <w:rsid w:val="003912C3"/>
    <w:rsid w:val="00391541"/>
    <w:rsid w:val="003B24E6"/>
    <w:rsid w:val="003B5C19"/>
    <w:rsid w:val="003C0EF8"/>
    <w:rsid w:val="003D13C7"/>
    <w:rsid w:val="003D2FAF"/>
    <w:rsid w:val="003D4A84"/>
    <w:rsid w:val="003D5903"/>
    <w:rsid w:val="003E07F0"/>
    <w:rsid w:val="003E23C6"/>
    <w:rsid w:val="003E700E"/>
    <w:rsid w:val="003F01E4"/>
    <w:rsid w:val="003F1AAC"/>
    <w:rsid w:val="003F6267"/>
    <w:rsid w:val="003F63B3"/>
    <w:rsid w:val="003F76E3"/>
    <w:rsid w:val="00401889"/>
    <w:rsid w:val="00402D28"/>
    <w:rsid w:val="00403DDA"/>
    <w:rsid w:val="0040550E"/>
    <w:rsid w:val="00412578"/>
    <w:rsid w:val="00412BC2"/>
    <w:rsid w:val="00413F95"/>
    <w:rsid w:val="0041451A"/>
    <w:rsid w:val="00416937"/>
    <w:rsid w:val="00416A2C"/>
    <w:rsid w:val="0042047C"/>
    <w:rsid w:val="00421C03"/>
    <w:rsid w:val="004230BD"/>
    <w:rsid w:val="00423723"/>
    <w:rsid w:val="00426A68"/>
    <w:rsid w:val="00433C9A"/>
    <w:rsid w:val="00443453"/>
    <w:rsid w:val="00445FAB"/>
    <w:rsid w:val="00453D0A"/>
    <w:rsid w:val="0045615A"/>
    <w:rsid w:val="0045649E"/>
    <w:rsid w:val="004610D8"/>
    <w:rsid w:val="004640CB"/>
    <w:rsid w:val="00464968"/>
    <w:rsid w:val="00465EE7"/>
    <w:rsid w:val="00466399"/>
    <w:rsid w:val="00466525"/>
    <w:rsid w:val="0046663A"/>
    <w:rsid w:val="00466E51"/>
    <w:rsid w:val="00473615"/>
    <w:rsid w:val="00473BFF"/>
    <w:rsid w:val="00474767"/>
    <w:rsid w:val="00475C54"/>
    <w:rsid w:val="00475D10"/>
    <w:rsid w:val="00482E4D"/>
    <w:rsid w:val="00484559"/>
    <w:rsid w:val="00486063"/>
    <w:rsid w:val="00491882"/>
    <w:rsid w:val="00491B41"/>
    <w:rsid w:val="00492F47"/>
    <w:rsid w:val="004944F4"/>
    <w:rsid w:val="004946C5"/>
    <w:rsid w:val="004954AD"/>
    <w:rsid w:val="004A222B"/>
    <w:rsid w:val="004A2B2D"/>
    <w:rsid w:val="004A67F4"/>
    <w:rsid w:val="004A7F97"/>
    <w:rsid w:val="004B29EC"/>
    <w:rsid w:val="004B32B0"/>
    <w:rsid w:val="004B3DD1"/>
    <w:rsid w:val="004B7BC8"/>
    <w:rsid w:val="004C1E18"/>
    <w:rsid w:val="004C3EC8"/>
    <w:rsid w:val="004E0FCA"/>
    <w:rsid w:val="004E1467"/>
    <w:rsid w:val="004E4695"/>
    <w:rsid w:val="004F2C9F"/>
    <w:rsid w:val="005012F4"/>
    <w:rsid w:val="00504F1D"/>
    <w:rsid w:val="0050617D"/>
    <w:rsid w:val="00511047"/>
    <w:rsid w:val="00520BA2"/>
    <w:rsid w:val="005240B0"/>
    <w:rsid w:val="005248CC"/>
    <w:rsid w:val="0052668B"/>
    <w:rsid w:val="00527D10"/>
    <w:rsid w:val="00527D4F"/>
    <w:rsid w:val="00531F29"/>
    <w:rsid w:val="005330A3"/>
    <w:rsid w:val="00534909"/>
    <w:rsid w:val="0053512B"/>
    <w:rsid w:val="005352CC"/>
    <w:rsid w:val="00536239"/>
    <w:rsid w:val="00541E22"/>
    <w:rsid w:val="005450E7"/>
    <w:rsid w:val="00550156"/>
    <w:rsid w:val="00553CF2"/>
    <w:rsid w:val="005546AA"/>
    <w:rsid w:val="005568DA"/>
    <w:rsid w:val="00557154"/>
    <w:rsid w:val="0056299F"/>
    <w:rsid w:val="0056386B"/>
    <w:rsid w:val="0056498D"/>
    <w:rsid w:val="00567042"/>
    <w:rsid w:val="0057477D"/>
    <w:rsid w:val="00580894"/>
    <w:rsid w:val="005848AE"/>
    <w:rsid w:val="00592440"/>
    <w:rsid w:val="00594183"/>
    <w:rsid w:val="005967E1"/>
    <w:rsid w:val="005A669A"/>
    <w:rsid w:val="005A7307"/>
    <w:rsid w:val="005B036D"/>
    <w:rsid w:val="005B1359"/>
    <w:rsid w:val="005B2268"/>
    <w:rsid w:val="005B31CE"/>
    <w:rsid w:val="005B574A"/>
    <w:rsid w:val="005C0D35"/>
    <w:rsid w:val="005C3243"/>
    <w:rsid w:val="005C7FBE"/>
    <w:rsid w:val="005D2334"/>
    <w:rsid w:val="005D2817"/>
    <w:rsid w:val="005D5252"/>
    <w:rsid w:val="005E2014"/>
    <w:rsid w:val="005E69A0"/>
    <w:rsid w:val="005F04B4"/>
    <w:rsid w:val="005F2343"/>
    <w:rsid w:val="005F746A"/>
    <w:rsid w:val="0060461B"/>
    <w:rsid w:val="00606834"/>
    <w:rsid w:val="006079CF"/>
    <w:rsid w:val="00607E52"/>
    <w:rsid w:val="0061022E"/>
    <w:rsid w:val="00612258"/>
    <w:rsid w:val="006146DE"/>
    <w:rsid w:val="00616F4A"/>
    <w:rsid w:val="00623983"/>
    <w:rsid w:val="006263F4"/>
    <w:rsid w:val="006328D9"/>
    <w:rsid w:val="00634747"/>
    <w:rsid w:val="00634A65"/>
    <w:rsid w:val="0063655A"/>
    <w:rsid w:val="00645329"/>
    <w:rsid w:val="006511D8"/>
    <w:rsid w:val="00653FB0"/>
    <w:rsid w:val="00661B95"/>
    <w:rsid w:val="00664E77"/>
    <w:rsid w:val="00671A6F"/>
    <w:rsid w:val="0067282E"/>
    <w:rsid w:val="006746D8"/>
    <w:rsid w:val="00676D9C"/>
    <w:rsid w:val="006770E4"/>
    <w:rsid w:val="00681081"/>
    <w:rsid w:val="00681F8A"/>
    <w:rsid w:val="0069066D"/>
    <w:rsid w:val="006915E7"/>
    <w:rsid w:val="0069297E"/>
    <w:rsid w:val="00694D77"/>
    <w:rsid w:val="0069705D"/>
    <w:rsid w:val="006A56A5"/>
    <w:rsid w:val="006B0E2C"/>
    <w:rsid w:val="006B1443"/>
    <w:rsid w:val="006B1A97"/>
    <w:rsid w:val="006B2837"/>
    <w:rsid w:val="006B4D38"/>
    <w:rsid w:val="006B7543"/>
    <w:rsid w:val="006C35E2"/>
    <w:rsid w:val="006C382E"/>
    <w:rsid w:val="006C4832"/>
    <w:rsid w:val="006D0C69"/>
    <w:rsid w:val="006D3AA3"/>
    <w:rsid w:val="006D4B33"/>
    <w:rsid w:val="006D4C2C"/>
    <w:rsid w:val="006D5F53"/>
    <w:rsid w:val="006E3E84"/>
    <w:rsid w:val="006E7961"/>
    <w:rsid w:val="006F0E01"/>
    <w:rsid w:val="006F20B9"/>
    <w:rsid w:val="006F393A"/>
    <w:rsid w:val="007046B1"/>
    <w:rsid w:val="00710CE9"/>
    <w:rsid w:val="00713847"/>
    <w:rsid w:val="007145E8"/>
    <w:rsid w:val="00716032"/>
    <w:rsid w:val="0071627E"/>
    <w:rsid w:val="00722875"/>
    <w:rsid w:val="00723613"/>
    <w:rsid w:val="0072361C"/>
    <w:rsid w:val="00723F33"/>
    <w:rsid w:val="00727084"/>
    <w:rsid w:val="007351EF"/>
    <w:rsid w:val="0073765D"/>
    <w:rsid w:val="007407BC"/>
    <w:rsid w:val="0074160C"/>
    <w:rsid w:val="007441D1"/>
    <w:rsid w:val="00745529"/>
    <w:rsid w:val="00745FEA"/>
    <w:rsid w:val="00750600"/>
    <w:rsid w:val="00754015"/>
    <w:rsid w:val="00755F4E"/>
    <w:rsid w:val="007568B0"/>
    <w:rsid w:val="007571BC"/>
    <w:rsid w:val="00760DF4"/>
    <w:rsid w:val="0076206D"/>
    <w:rsid w:val="007628A4"/>
    <w:rsid w:val="00765BB9"/>
    <w:rsid w:val="00770A88"/>
    <w:rsid w:val="00775363"/>
    <w:rsid w:val="00776508"/>
    <w:rsid w:val="00776D92"/>
    <w:rsid w:val="0078162E"/>
    <w:rsid w:val="00784A36"/>
    <w:rsid w:val="00786978"/>
    <w:rsid w:val="00786CAB"/>
    <w:rsid w:val="00786D41"/>
    <w:rsid w:val="00787FB9"/>
    <w:rsid w:val="00790717"/>
    <w:rsid w:val="007944B8"/>
    <w:rsid w:val="007A0EC9"/>
    <w:rsid w:val="007A245B"/>
    <w:rsid w:val="007A7427"/>
    <w:rsid w:val="007B02FB"/>
    <w:rsid w:val="007B26B6"/>
    <w:rsid w:val="007B29FD"/>
    <w:rsid w:val="007C312F"/>
    <w:rsid w:val="007C38FD"/>
    <w:rsid w:val="007C7A2E"/>
    <w:rsid w:val="007D1CFC"/>
    <w:rsid w:val="007D27BB"/>
    <w:rsid w:val="007D2FC7"/>
    <w:rsid w:val="007D38C5"/>
    <w:rsid w:val="007E205D"/>
    <w:rsid w:val="007E25C5"/>
    <w:rsid w:val="007E2D9F"/>
    <w:rsid w:val="007E37C8"/>
    <w:rsid w:val="007E3AE1"/>
    <w:rsid w:val="007E3D1E"/>
    <w:rsid w:val="007E437D"/>
    <w:rsid w:val="007E5F19"/>
    <w:rsid w:val="007E6A5C"/>
    <w:rsid w:val="007F3AB0"/>
    <w:rsid w:val="007F52FC"/>
    <w:rsid w:val="007F5E6D"/>
    <w:rsid w:val="007F7F70"/>
    <w:rsid w:val="00801251"/>
    <w:rsid w:val="00801350"/>
    <w:rsid w:val="008103CB"/>
    <w:rsid w:val="00811A60"/>
    <w:rsid w:val="008228A7"/>
    <w:rsid w:val="00822A8F"/>
    <w:rsid w:val="00822E7F"/>
    <w:rsid w:val="0082650B"/>
    <w:rsid w:val="008269B4"/>
    <w:rsid w:val="00826F91"/>
    <w:rsid w:val="00827085"/>
    <w:rsid w:val="008307AC"/>
    <w:rsid w:val="00837A20"/>
    <w:rsid w:val="00845BC3"/>
    <w:rsid w:val="00845F52"/>
    <w:rsid w:val="00851F4C"/>
    <w:rsid w:val="00852525"/>
    <w:rsid w:val="0085284F"/>
    <w:rsid w:val="008533D2"/>
    <w:rsid w:val="00853D86"/>
    <w:rsid w:val="00855D38"/>
    <w:rsid w:val="008573BB"/>
    <w:rsid w:val="0085793C"/>
    <w:rsid w:val="00857A8D"/>
    <w:rsid w:val="00863F23"/>
    <w:rsid w:val="0086773D"/>
    <w:rsid w:val="00872CB9"/>
    <w:rsid w:val="00873868"/>
    <w:rsid w:val="00874213"/>
    <w:rsid w:val="008751C0"/>
    <w:rsid w:val="00881C0E"/>
    <w:rsid w:val="008835E5"/>
    <w:rsid w:val="0088366E"/>
    <w:rsid w:val="008838EC"/>
    <w:rsid w:val="0088536F"/>
    <w:rsid w:val="00886DBF"/>
    <w:rsid w:val="00893C23"/>
    <w:rsid w:val="00893ED5"/>
    <w:rsid w:val="0089463C"/>
    <w:rsid w:val="00896016"/>
    <w:rsid w:val="00896E08"/>
    <w:rsid w:val="008A116F"/>
    <w:rsid w:val="008A2CDF"/>
    <w:rsid w:val="008A41D6"/>
    <w:rsid w:val="008A4FED"/>
    <w:rsid w:val="008B3EF2"/>
    <w:rsid w:val="008B421F"/>
    <w:rsid w:val="008B735F"/>
    <w:rsid w:val="008B7AF6"/>
    <w:rsid w:val="008C1A98"/>
    <w:rsid w:val="008C5537"/>
    <w:rsid w:val="008D27B4"/>
    <w:rsid w:val="008D27ED"/>
    <w:rsid w:val="008D4615"/>
    <w:rsid w:val="008D4D9E"/>
    <w:rsid w:val="008D74FA"/>
    <w:rsid w:val="008E251B"/>
    <w:rsid w:val="008E4015"/>
    <w:rsid w:val="008E51D6"/>
    <w:rsid w:val="008E5E56"/>
    <w:rsid w:val="008E6560"/>
    <w:rsid w:val="008F514A"/>
    <w:rsid w:val="008F6B33"/>
    <w:rsid w:val="009004C8"/>
    <w:rsid w:val="0090087B"/>
    <w:rsid w:val="009052E3"/>
    <w:rsid w:val="009071ED"/>
    <w:rsid w:val="00907862"/>
    <w:rsid w:val="009138CA"/>
    <w:rsid w:val="00915930"/>
    <w:rsid w:val="009248EA"/>
    <w:rsid w:val="009260C6"/>
    <w:rsid w:val="009264D2"/>
    <w:rsid w:val="00931B03"/>
    <w:rsid w:val="00935072"/>
    <w:rsid w:val="00940AEE"/>
    <w:rsid w:val="00941609"/>
    <w:rsid w:val="00944B0D"/>
    <w:rsid w:val="009478E4"/>
    <w:rsid w:val="0095047E"/>
    <w:rsid w:val="009603EF"/>
    <w:rsid w:val="00961D07"/>
    <w:rsid w:val="00965BB5"/>
    <w:rsid w:val="00967A24"/>
    <w:rsid w:val="00970AAA"/>
    <w:rsid w:val="00973B01"/>
    <w:rsid w:val="00974B8F"/>
    <w:rsid w:val="00977AFE"/>
    <w:rsid w:val="00981808"/>
    <w:rsid w:val="00983B98"/>
    <w:rsid w:val="0098555A"/>
    <w:rsid w:val="0098709B"/>
    <w:rsid w:val="009876EE"/>
    <w:rsid w:val="0099671B"/>
    <w:rsid w:val="009A4CC1"/>
    <w:rsid w:val="009A4DE1"/>
    <w:rsid w:val="009A4F65"/>
    <w:rsid w:val="009A527F"/>
    <w:rsid w:val="009A6E8B"/>
    <w:rsid w:val="009C434C"/>
    <w:rsid w:val="009C453E"/>
    <w:rsid w:val="009C60AB"/>
    <w:rsid w:val="009D4395"/>
    <w:rsid w:val="009D7D54"/>
    <w:rsid w:val="009E2573"/>
    <w:rsid w:val="009E424E"/>
    <w:rsid w:val="009E7CF1"/>
    <w:rsid w:val="009F1198"/>
    <w:rsid w:val="00A0242E"/>
    <w:rsid w:val="00A055C7"/>
    <w:rsid w:val="00A05F3E"/>
    <w:rsid w:val="00A1262D"/>
    <w:rsid w:val="00A129B4"/>
    <w:rsid w:val="00A12F98"/>
    <w:rsid w:val="00A1558E"/>
    <w:rsid w:val="00A170CF"/>
    <w:rsid w:val="00A20FB1"/>
    <w:rsid w:val="00A238C2"/>
    <w:rsid w:val="00A23FDA"/>
    <w:rsid w:val="00A34A54"/>
    <w:rsid w:val="00A42395"/>
    <w:rsid w:val="00A45115"/>
    <w:rsid w:val="00A459AF"/>
    <w:rsid w:val="00A51E69"/>
    <w:rsid w:val="00A53D29"/>
    <w:rsid w:val="00A54B04"/>
    <w:rsid w:val="00A5551E"/>
    <w:rsid w:val="00A60ED5"/>
    <w:rsid w:val="00A64CE5"/>
    <w:rsid w:val="00A67835"/>
    <w:rsid w:val="00A80F21"/>
    <w:rsid w:val="00A83308"/>
    <w:rsid w:val="00A8640C"/>
    <w:rsid w:val="00A90C09"/>
    <w:rsid w:val="00A939FD"/>
    <w:rsid w:val="00A93E76"/>
    <w:rsid w:val="00A94702"/>
    <w:rsid w:val="00A94876"/>
    <w:rsid w:val="00A9587D"/>
    <w:rsid w:val="00A9700E"/>
    <w:rsid w:val="00A977A8"/>
    <w:rsid w:val="00AA3F67"/>
    <w:rsid w:val="00AA6868"/>
    <w:rsid w:val="00AB2354"/>
    <w:rsid w:val="00AC2948"/>
    <w:rsid w:val="00AC2F16"/>
    <w:rsid w:val="00AC3480"/>
    <w:rsid w:val="00AC363E"/>
    <w:rsid w:val="00AC3C81"/>
    <w:rsid w:val="00AC6AA4"/>
    <w:rsid w:val="00AC7214"/>
    <w:rsid w:val="00AD0045"/>
    <w:rsid w:val="00AD17E8"/>
    <w:rsid w:val="00AD194B"/>
    <w:rsid w:val="00AD272C"/>
    <w:rsid w:val="00AD67B3"/>
    <w:rsid w:val="00AE205D"/>
    <w:rsid w:val="00AE2380"/>
    <w:rsid w:val="00AE29CD"/>
    <w:rsid w:val="00AE58E9"/>
    <w:rsid w:val="00AE5EDF"/>
    <w:rsid w:val="00AE78E4"/>
    <w:rsid w:val="00B01A8E"/>
    <w:rsid w:val="00B0578B"/>
    <w:rsid w:val="00B06573"/>
    <w:rsid w:val="00B11102"/>
    <w:rsid w:val="00B1357B"/>
    <w:rsid w:val="00B15014"/>
    <w:rsid w:val="00B167C9"/>
    <w:rsid w:val="00B2023C"/>
    <w:rsid w:val="00B212B7"/>
    <w:rsid w:val="00B2162B"/>
    <w:rsid w:val="00B22998"/>
    <w:rsid w:val="00B2507B"/>
    <w:rsid w:val="00B2775B"/>
    <w:rsid w:val="00B279D5"/>
    <w:rsid w:val="00B27D9A"/>
    <w:rsid w:val="00B31303"/>
    <w:rsid w:val="00B33D14"/>
    <w:rsid w:val="00B43CB7"/>
    <w:rsid w:val="00B444DB"/>
    <w:rsid w:val="00B45616"/>
    <w:rsid w:val="00B5054E"/>
    <w:rsid w:val="00B5490A"/>
    <w:rsid w:val="00B565B6"/>
    <w:rsid w:val="00B56AE7"/>
    <w:rsid w:val="00B56AE8"/>
    <w:rsid w:val="00B60081"/>
    <w:rsid w:val="00B60FEA"/>
    <w:rsid w:val="00B61751"/>
    <w:rsid w:val="00B64882"/>
    <w:rsid w:val="00B6500A"/>
    <w:rsid w:val="00B65C8E"/>
    <w:rsid w:val="00B700AB"/>
    <w:rsid w:val="00B742B4"/>
    <w:rsid w:val="00B83456"/>
    <w:rsid w:val="00B85392"/>
    <w:rsid w:val="00B9205B"/>
    <w:rsid w:val="00B92601"/>
    <w:rsid w:val="00BA1095"/>
    <w:rsid w:val="00BA1CC6"/>
    <w:rsid w:val="00BA2B45"/>
    <w:rsid w:val="00BA44FC"/>
    <w:rsid w:val="00BA5B1C"/>
    <w:rsid w:val="00BA6AD9"/>
    <w:rsid w:val="00BB3ACE"/>
    <w:rsid w:val="00BB5656"/>
    <w:rsid w:val="00BC397B"/>
    <w:rsid w:val="00BC49AA"/>
    <w:rsid w:val="00BC64A3"/>
    <w:rsid w:val="00BC7E72"/>
    <w:rsid w:val="00BD5CF7"/>
    <w:rsid w:val="00BD639B"/>
    <w:rsid w:val="00BD6A8F"/>
    <w:rsid w:val="00BD6E8F"/>
    <w:rsid w:val="00BE057C"/>
    <w:rsid w:val="00BE073B"/>
    <w:rsid w:val="00BE14A9"/>
    <w:rsid w:val="00BE264C"/>
    <w:rsid w:val="00BE42A7"/>
    <w:rsid w:val="00BE5A44"/>
    <w:rsid w:val="00BE637F"/>
    <w:rsid w:val="00BE6C7E"/>
    <w:rsid w:val="00BE6DAE"/>
    <w:rsid w:val="00BF5B0D"/>
    <w:rsid w:val="00BF688A"/>
    <w:rsid w:val="00BF6D6D"/>
    <w:rsid w:val="00C10580"/>
    <w:rsid w:val="00C21DE6"/>
    <w:rsid w:val="00C35099"/>
    <w:rsid w:val="00C36740"/>
    <w:rsid w:val="00C44BE1"/>
    <w:rsid w:val="00C44DDA"/>
    <w:rsid w:val="00C45A18"/>
    <w:rsid w:val="00C46A11"/>
    <w:rsid w:val="00C54B86"/>
    <w:rsid w:val="00C55183"/>
    <w:rsid w:val="00C63E4C"/>
    <w:rsid w:val="00C65C76"/>
    <w:rsid w:val="00C66A1A"/>
    <w:rsid w:val="00C76E1B"/>
    <w:rsid w:val="00C862F0"/>
    <w:rsid w:val="00C867F7"/>
    <w:rsid w:val="00C86A85"/>
    <w:rsid w:val="00C9298F"/>
    <w:rsid w:val="00C96478"/>
    <w:rsid w:val="00C96A6B"/>
    <w:rsid w:val="00CA0028"/>
    <w:rsid w:val="00CA394D"/>
    <w:rsid w:val="00CA5803"/>
    <w:rsid w:val="00CA645E"/>
    <w:rsid w:val="00CB24A9"/>
    <w:rsid w:val="00CB51D2"/>
    <w:rsid w:val="00CC27C4"/>
    <w:rsid w:val="00CD1266"/>
    <w:rsid w:val="00CD14EA"/>
    <w:rsid w:val="00CD1E78"/>
    <w:rsid w:val="00CE2542"/>
    <w:rsid w:val="00CE290F"/>
    <w:rsid w:val="00CE5E8B"/>
    <w:rsid w:val="00CE6A0E"/>
    <w:rsid w:val="00CF0678"/>
    <w:rsid w:val="00CF1072"/>
    <w:rsid w:val="00CF77BF"/>
    <w:rsid w:val="00D00890"/>
    <w:rsid w:val="00D0397A"/>
    <w:rsid w:val="00D040AD"/>
    <w:rsid w:val="00D1005C"/>
    <w:rsid w:val="00D10D84"/>
    <w:rsid w:val="00D1788F"/>
    <w:rsid w:val="00D17C43"/>
    <w:rsid w:val="00D21EE9"/>
    <w:rsid w:val="00D234A1"/>
    <w:rsid w:val="00D34006"/>
    <w:rsid w:val="00D3543C"/>
    <w:rsid w:val="00D37309"/>
    <w:rsid w:val="00D422CB"/>
    <w:rsid w:val="00D4442A"/>
    <w:rsid w:val="00D46558"/>
    <w:rsid w:val="00D46BFB"/>
    <w:rsid w:val="00D4707E"/>
    <w:rsid w:val="00D51998"/>
    <w:rsid w:val="00D54D18"/>
    <w:rsid w:val="00D55C2F"/>
    <w:rsid w:val="00D56352"/>
    <w:rsid w:val="00D61B64"/>
    <w:rsid w:val="00D63E3D"/>
    <w:rsid w:val="00D64A73"/>
    <w:rsid w:val="00D661C9"/>
    <w:rsid w:val="00D73F89"/>
    <w:rsid w:val="00D7496D"/>
    <w:rsid w:val="00D7536C"/>
    <w:rsid w:val="00D773AD"/>
    <w:rsid w:val="00D82A89"/>
    <w:rsid w:val="00D82B74"/>
    <w:rsid w:val="00D82CBD"/>
    <w:rsid w:val="00D853AE"/>
    <w:rsid w:val="00D86D4D"/>
    <w:rsid w:val="00D90DAF"/>
    <w:rsid w:val="00D91E58"/>
    <w:rsid w:val="00D95C07"/>
    <w:rsid w:val="00D965D0"/>
    <w:rsid w:val="00D96E70"/>
    <w:rsid w:val="00DA3F82"/>
    <w:rsid w:val="00DB1FC1"/>
    <w:rsid w:val="00DC0434"/>
    <w:rsid w:val="00DC24EB"/>
    <w:rsid w:val="00DC2731"/>
    <w:rsid w:val="00DC446F"/>
    <w:rsid w:val="00DC6508"/>
    <w:rsid w:val="00DD0393"/>
    <w:rsid w:val="00DD06FD"/>
    <w:rsid w:val="00DD3A40"/>
    <w:rsid w:val="00DD6568"/>
    <w:rsid w:val="00DE16A2"/>
    <w:rsid w:val="00DE1DCF"/>
    <w:rsid w:val="00DE4E57"/>
    <w:rsid w:val="00DE78A9"/>
    <w:rsid w:val="00DE7EA5"/>
    <w:rsid w:val="00DF3633"/>
    <w:rsid w:val="00DF36DA"/>
    <w:rsid w:val="00DF5054"/>
    <w:rsid w:val="00DF5878"/>
    <w:rsid w:val="00E01EFA"/>
    <w:rsid w:val="00E0438B"/>
    <w:rsid w:val="00E13321"/>
    <w:rsid w:val="00E13C2E"/>
    <w:rsid w:val="00E13E09"/>
    <w:rsid w:val="00E143C8"/>
    <w:rsid w:val="00E23024"/>
    <w:rsid w:val="00E27DC9"/>
    <w:rsid w:val="00E3041C"/>
    <w:rsid w:val="00E33B28"/>
    <w:rsid w:val="00E35B4F"/>
    <w:rsid w:val="00E3707F"/>
    <w:rsid w:val="00E44092"/>
    <w:rsid w:val="00E44C67"/>
    <w:rsid w:val="00E45432"/>
    <w:rsid w:val="00E45679"/>
    <w:rsid w:val="00E46429"/>
    <w:rsid w:val="00E470E4"/>
    <w:rsid w:val="00E512CE"/>
    <w:rsid w:val="00E55CD3"/>
    <w:rsid w:val="00E616AD"/>
    <w:rsid w:val="00E6780F"/>
    <w:rsid w:val="00E7139B"/>
    <w:rsid w:val="00E7181B"/>
    <w:rsid w:val="00E767EC"/>
    <w:rsid w:val="00E76E2C"/>
    <w:rsid w:val="00E812D9"/>
    <w:rsid w:val="00E909A0"/>
    <w:rsid w:val="00EA7185"/>
    <w:rsid w:val="00EB04DB"/>
    <w:rsid w:val="00EB1739"/>
    <w:rsid w:val="00EB1D0B"/>
    <w:rsid w:val="00EB494A"/>
    <w:rsid w:val="00EC4610"/>
    <w:rsid w:val="00EC5ECD"/>
    <w:rsid w:val="00EC6301"/>
    <w:rsid w:val="00ED266A"/>
    <w:rsid w:val="00ED4171"/>
    <w:rsid w:val="00ED4534"/>
    <w:rsid w:val="00ED6CA1"/>
    <w:rsid w:val="00ED722E"/>
    <w:rsid w:val="00EE5C36"/>
    <w:rsid w:val="00EE6191"/>
    <w:rsid w:val="00EF43DC"/>
    <w:rsid w:val="00F015D7"/>
    <w:rsid w:val="00F04C31"/>
    <w:rsid w:val="00F05EA4"/>
    <w:rsid w:val="00F07E14"/>
    <w:rsid w:val="00F10C0C"/>
    <w:rsid w:val="00F1572B"/>
    <w:rsid w:val="00F22844"/>
    <w:rsid w:val="00F33630"/>
    <w:rsid w:val="00F34DB7"/>
    <w:rsid w:val="00F36DCB"/>
    <w:rsid w:val="00F3742E"/>
    <w:rsid w:val="00F40D49"/>
    <w:rsid w:val="00F4648E"/>
    <w:rsid w:val="00F47C44"/>
    <w:rsid w:val="00F52CDE"/>
    <w:rsid w:val="00F55C7B"/>
    <w:rsid w:val="00F578F1"/>
    <w:rsid w:val="00F63FEA"/>
    <w:rsid w:val="00F70487"/>
    <w:rsid w:val="00F72981"/>
    <w:rsid w:val="00F76A3B"/>
    <w:rsid w:val="00F77403"/>
    <w:rsid w:val="00F81842"/>
    <w:rsid w:val="00F82042"/>
    <w:rsid w:val="00F8273F"/>
    <w:rsid w:val="00F85608"/>
    <w:rsid w:val="00F8708A"/>
    <w:rsid w:val="00F8770E"/>
    <w:rsid w:val="00F91CC9"/>
    <w:rsid w:val="00F95CAF"/>
    <w:rsid w:val="00FA2AE0"/>
    <w:rsid w:val="00FA306B"/>
    <w:rsid w:val="00FA35A8"/>
    <w:rsid w:val="00FA5783"/>
    <w:rsid w:val="00FB193E"/>
    <w:rsid w:val="00FB597B"/>
    <w:rsid w:val="00FB59B4"/>
    <w:rsid w:val="00FC1919"/>
    <w:rsid w:val="00FC3EBE"/>
    <w:rsid w:val="00FC6EB1"/>
    <w:rsid w:val="00FC7C7E"/>
    <w:rsid w:val="00FD2790"/>
    <w:rsid w:val="00FD41AC"/>
    <w:rsid w:val="00FE203A"/>
    <w:rsid w:val="00FF0798"/>
    <w:rsid w:val="00FF08A9"/>
    <w:rsid w:val="00FF4328"/>
    <w:rsid w:val="00FF4E01"/>
    <w:rsid w:val="00FF6C42"/>
    <w:rsid w:val="00FF7BB3"/>
    <w:rsid w:val="00FF7C17"/>
    <w:rsid w:val="01725B73"/>
    <w:rsid w:val="01C84B26"/>
    <w:rsid w:val="020971BF"/>
    <w:rsid w:val="027CD902"/>
    <w:rsid w:val="02962BC7"/>
    <w:rsid w:val="036C0576"/>
    <w:rsid w:val="039F5536"/>
    <w:rsid w:val="03FF31CE"/>
    <w:rsid w:val="045F9122"/>
    <w:rsid w:val="04C8770E"/>
    <w:rsid w:val="04E4D7C7"/>
    <w:rsid w:val="055C7C86"/>
    <w:rsid w:val="062084DC"/>
    <w:rsid w:val="06AD4482"/>
    <w:rsid w:val="0898681F"/>
    <w:rsid w:val="08B096B8"/>
    <w:rsid w:val="09FCCEFB"/>
    <w:rsid w:val="0AC71393"/>
    <w:rsid w:val="0AF0899E"/>
    <w:rsid w:val="0AFA613B"/>
    <w:rsid w:val="0BC37326"/>
    <w:rsid w:val="0BFD7FAE"/>
    <w:rsid w:val="0C9A3AD7"/>
    <w:rsid w:val="0D203343"/>
    <w:rsid w:val="0D245498"/>
    <w:rsid w:val="0E4436E7"/>
    <w:rsid w:val="0EAA8F5F"/>
    <w:rsid w:val="0EB96606"/>
    <w:rsid w:val="0EFEFE83"/>
    <w:rsid w:val="0F52AE6B"/>
    <w:rsid w:val="0F998512"/>
    <w:rsid w:val="10A2212C"/>
    <w:rsid w:val="10A3F178"/>
    <w:rsid w:val="117BD7A9"/>
    <w:rsid w:val="12E027C9"/>
    <w:rsid w:val="1317A80A"/>
    <w:rsid w:val="13461D87"/>
    <w:rsid w:val="136F7CF2"/>
    <w:rsid w:val="1388151D"/>
    <w:rsid w:val="1407EE60"/>
    <w:rsid w:val="14291A32"/>
    <w:rsid w:val="156E91B0"/>
    <w:rsid w:val="157A6E51"/>
    <w:rsid w:val="15BB30EC"/>
    <w:rsid w:val="16067099"/>
    <w:rsid w:val="160EA52C"/>
    <w:rsid w:val="16A5D524"/>
    <w:rsid w:val="16A728F4"/>
    <w:rsid w:val="16D3EB11"/>
    <w:rsid w:val="17633D02"/>
    <w:rsid w:val="1818B98F"/>
    <w:rsid w:val="1878ADAB"/>
    <w:rsid w:val="1A2FADD6"/>
    <w:rsid w:val="1B1A5BFE"/>
    <w:rsid w:val="1B2403AA"/>
    <w:rsid w:val="1CCFAE1C"/>
    <w:rsid w:val="1CF09033"/>
    <w:rsid w:val="1D388DF0"/>
    <w:rsid w:val="1E059CA9"/>
    <w:rsid w:val="1EF312E3"/>
    <w:rsid w:val="1F194196"/>
    <w:rsid w:val="1F194D67"/>
    <w:rsid w:val="1F4A0982"/>
    <w:rsid w:val="21EC8102"/>
    <w:rsid w:val="22205A3A"/>
    <w:rsid w:val="232EDD6E"/>
    <w:rsid w:val="235F9B6E"/>
    <w:rsid w:val="24FE3DA4"/>
    <w:rsid w:val="25073D16"/>
    <w:rsid w:val="250DD56F"/>
    <w:rsid w:val="268C2BEF"/>
    <w:rsid w:val="26A30D77"/>
    <w:rsid w:val="27287361"/>
    <w:rsid w:val="2733DAAE"/>
    <w:rsid w:val="2766FCCF"/>
    <w:rsid w:val="27A0C0BB"/>
    <w:rsid w:val="27EBEE0B"/>
    <w:rsid w:val="2802BF8C"/>
    <w:rsid w:val="2819D874"/>
    <w:rsid w:val="28852B78"/>
    <w:rsid w:val="28E37D1E"/>
    <w:rsid w:val="294E476B"/>
    <w:rsid w:val="2984973E"/>
    <w:rsid w:val="2997987D"/>
    <w:rsid w:val="29DAAE39"/>
    <w:rsid w:val="2B2B7048"/>
    <w:rsid w:val="2BCA3B75"/>
    <w:rsid w:val="2BFBE484"/>
    <w:rsid w:val="2C348E10"/>
    <w:rsid w:val="2C376A89"/>
    <w:rsid w:val="2C422433"/>
    <w:rsid w:val="2D1A8922"/>
    <w:rsid w:val="2D595B12"/>
    <w:rsid w:val="2DDAF092"/>
    <w:rsid w:val="2F5E4211"/>
    <w:rsid w:val="2FA1CB44"/>
    <w:rsid w:val="2FD2FBB3"/>
    <w:rsid w:val="30BA02FD"/>
    <w:rsid w:val="31F6DB14"/>
    <w:rsid w:val="332CB7FE"/>
    <w:rsid w:val="339762C1"/>
    <w:rsid w:val="33B97357"/>
    <w:rsid w:val="3467BFCA"/>
    <w:rsid w:val="348397D3"/>
    <w:rsid w:val="34D38D89"/>
    <w:rsid w:val="35544E2C"/>
    <w:rsid w:val="356C7160"/>
    <w:rsid w:val="35A3A8FC"/>
    <w:rsid w:val="364141CB"/>
    <w:rsid w:val="37505A5E"/>
    <w:rsid w:val="3766EF53"/>
    <w:rsid w:val="37FB5D58"/>
    <w:rsid w:val="385CEF28"/>
    <w:rsid w:val="38AC2572"/>
    <w:rsid w:val="38B2FBB2"/>
    <w:rsid w:val="38D40886"/>
    <w:rsid w:val="3924DA8D"/>
    <w:rsid w:val="394CBABF"/>
    <w:rsid w:val="3A133B3E"/>
    <w:rsid w:val="3A1F1940"/>
    <w:rsid w:val="3A3514FF"/>
    <w:rsid w:val="3A9BA679"/>
    <w:rsid w:val="3AB83422"/>
    <w:rsid w:val="3B261992"/>
    <w:rsid w:val="3B7B5D78"/>
    <w:rsid w:val="3B9DF901"/>
    <w:rsid w:val="3BF20F21"/>
    <w:rsid w:val="3C0ACD0B"/>
    <w:rsid w:val="3C4EE110"/>
    <w:rsid w:val="3C607868"/>
    <w:rsid w:val="3C9E96D5"/>
    <w:rsid w:val="3D0ECEB6"/>
    <w:rsid w:val="3D172DD9"/>
    <w:rsid w:val="3D1F0D6E"/>
    <w:rsid w:val="3D3A7296"/>
    <w:rsid w:val="3D8C09B1"/>
    <w:rsid w:val="3DB65A83"/>
    <w:rsid w:val="3DC728CD"/>
    <w:rsid w:val="3E4ADB9D"/>
    <w:rsid w:val="3EB2FE3A"/>
    <w:rsid w:val="3ECA39D1"/>
    <w:rsid w:val="3F79D858"/>
    <w:rsid w:val="4026E293"/>
    <w:rsid w:val="40AE56F0"/>
    <w:rsid w:val="41023CDD"/>
    <w:rsid w:val="4115A0E8"/>
    <w:rsid w:val="41C01407"/>
    <w:rsid w:val="4252AE51"/>
    <w:rsid w:val="43052D39"/>
    <w:rsid w:val="431DDC2A"/>
    <w:rsid w:val="4342D934"/>
    <w:rsid w:val="43472021"/>
    <w:rsid w:val="44013091"/>
    <w:rsid w:val="446AAFF0"/>
    <w:rsid w:val="44AEDBA3"/>
    <w:rsid w:val="463B023D"/>
    <w:rsid w:val="463EC45D"/>
    <w:rsid w:val="4660B668"/>
    <w:rsid w:val="482D86A0"/>
    <w:rsid w:val="487E63C8"/>
    <w:rsid w:val="48CA6E82"/>
    <w:rsid w:val="48DF82C0"/>
    <w:rsid w:val="4969EFA5"/>
    <w:rsid w:val="4B170855"/>
    <w:rsid w:val="4B38B433"/>
    <w:rsid w:val="4C4B86DA"/>
    <w:rsid w:val="4C5FC0A6"/>
    <w:rsid w:val="4CBB0B7C"/>
    <w:rsid w:val="4CD48494"/>
    <w:rsid w:val="4E8356A2"/>
    <w:rsid w:val="4EA2A351"/>
    <w:rsid w:val="4FC2D71D"/>
    <w:rsid w:val="4FD4A2FA"/>
    <w:rsid w:val="500C2556"/>
    <w:rsid w:val="507430CF"/>
    <w:rsid w:val="50CB7F5B"/>
    <w:rsid w:val="50E0F17A"/>
    <w:rsid w:val="50F07EB1"/>
    <w:rsid w:val="512899FA"/>
    <w:rsid w:val="519F0557"/>
    <w:rsid w:val="51C94F61"/>
    <w:rsid w:val="528AD584"/>
    <w:rsid w:val="5372599C"/>
    <w:rsid w:val="53F1B8BE"/>
    <w:rsid w:val="540D6D8F"/>
    <w:rsid w:val="543487B8"/>
    <w:rsid w:val="544D46A2"/>
    <w:rsid w:val="54922580"/>
    <w:rsid w:val="54E29D7C"/>
    <w:rsid w:val="54F1C45F"/>
    <w:rsid w:val="562C3090"/>
    <w:rsid w:val="56B56D96"/>
    <w:rsid w:val="575CE5E1"/>
    <w:rsid w:val="5773BC6E"/>
    <w:rsid w:val="597EA05C"/>
    <w:rsid w:val="59990658"/>
    <w:rsid w:val="5A046C17"/>
    <w:rsid w:val="5A4137CD"/>
    <w:rsid w:val="5A56B2F1"/>
    <w:rsid w:val="5AAD4227"/>
    <w:rsid w:val="5B12493B"/>
    <w:rsid w:val="5B6B3551"/>
    <w:rsid w:val="5BF25D77"/>
    <w:rsid w:val="5C042FC6"/>
    <w:rsid w:val="5CA1297B"/>
    <w:rsid w:val="5DAA4834"/>
    <w:rsid w:val="5DC03A84"/>
    <w:rsid w:val="5E252771"/>
    <w:rsid w:val="5E2FB5B2"/>
    <w:rsid w:val="5E5815AE"/>
    <w:rsid w:val="5F205552"/>
    <w:rsid w:val="5F2D96D5"/>
    <w:rsid w:val="5FDBE168"/>
    <w:rsid w:val="6010B9C8"/>
    <w:rsid w:val="603B0555"/>
    <w:rsid w:val="60A08A60"/>
    <w:rsid w:val="615BE457"/>
    <w:rsid w:val="61DDB593"/>
    <w:rsid w:val="61F2B48F"/>
    <w:rsid w:val="62575682"/>
    <w:rsid w:val="62C5FC73"/>
    <w:rsid w:val="63A2CD61"/>
    <w:rsid w:val="64033570"/>
    <w:rsid w:val="640E3896"/>
    <w:rsid w:val="658A4BFF"/>
    <w:rsid w:val="664277CC"/>
    <w:rsid w:val="664B4DCD"/>
    <w:rsid w:val="66A93A04"/>
    <w:rsid w:val="66ECC232"/>
    <w:rsid w:val="66EDEC1D"/>
    <w:rsid w:val="67CCDFCF"/>
    <w:rsid w:val="67F8C456"/>
    <w:rsid w:val="6859BD6A"/>
    <w:rsid w:val="68DC8773"/>
    <w:rsid w:val="6910ECC0"/>
    <w:rsid w:val="6930AA61"/>
    <w:rsid w:val="6999A4EA"/>
    <w:rsid w:val="6AB10CB8"/>
    <w:rsid w:val="6AF46014"/>
    <w:rsid w:val="6B379740"/>
    <w:rsid w:val="6B497C09"/>
    <w:rsid w:val="6B66F8D6"/>
    <w:rsid w:val="6C4CA0F1"/>
    <w:rsid w:val="6C75C5FD"/>
    <w:rsid w:val="6CC54FA9"/>
    <w:rsid w:val="6CF79104"/>
    <w:rsid w:val="6CFD662E"/>
    <w:rsid w:val="6D3925C8"/>
    <w:rsid w:val="6DF8E2DB"/>
    <w:rsid w:val="6E131E62"/>
    <w:rsid w:val="6F479CF1"/>
    <w:rsid w:val="6FF8C6D5"/>
    <w:rsid w:val="70174018"/>
    <w:rsid w:val="702C5D12"/>
    <w:rsid w:val="70912D03"/>
    <w:rsid w:val="70E36D52"/>
    <w:rsid w:val="70FA37CF"/>
    <w:rsid w:val="7107A6B8"/>
    <w:rsid w:val="7124BF14"/>
    <w:rsid w:val="71485C2C"/>
    <w:rsid w:val="715A99B8"/>
    <w:rsid w:val="73092B91"/>
    <w:rsid w:val="735512EC"/>
    <w:rsid w:val="73BAA0AC"/>
    <w:rsid w:val="73BE9050"/>
    <w:rsid w:val="73FA12C1"/>
    <w:rsid w:val="74641F87"/>
    <w:rsid w:val="759A4249"/>
    <w:rsid w:val="76CA57B2"/>
    <w:rsid w:val="76E15C1A"/>
    <w:rsid w:val="777B9B3B"/>
    <w:rsid w:val="77A8924F"/>
    <w:rsid w:val="7830FC19"/>
    <w:rsid w:val="786A1DDB"/>
    <w:rsid w:val="79B3C82D"/>
    <w:rsid w:val="7B2623A0"/>
    <w:rsid w:val="7B427D79"/>
    <w:rsid w:val="7B5E5E69"/>
    <w:rsid w:val="7B9D018F"/>
    <w:rsid w:val="7BF82D4B"/>
    <w:rsid w:val="7C0E347D"/>
    <w:rsid w:val="7C2AC41A"/>
    <w:rsid w:val="7C5DA7AD"/>
    <w:rsid w:val="7CD98A33"/>
    <w:rsid w:val="7CDFC271"/>
    <w:rsid w:val="7D1C673D"/>
    <w:rsid w:val="7D93672B"/>
    <w:rsid w:val="7DC7A5BB"/>
    <w:rsid w:val="7DD33932"/>
    <w:rsid w:val="7DEFCC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DF8CB64C-17DC-47E9-B04A-667FBA56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FA"/>
    <w:pPr>
      <w:spacing w:line="324" w:lineRule="auto"/>
    </w:pPr>
    <w:rPr>
      <w:rFonts w:ascii="Arial" w:hAnsi="Arial"/>
    </w:rPr>
  </w:style>
  <w:style w:type="paragraph" w:styleId="Heading3">
    <w:name w:val="heading 3"/>
    <w:basedOn w:val="Normal"/>
    <w:next w:val="Normal"/>
    <w:link w:val="Heading3Char"/>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78E4"/>
  </w:style>
  <w:style w:type="paragraph" w:styleId="Footer">
    <w:name w:val="footer"/>
    <w:basedOn w:val="Normal"/>
    <w:link w:val="FooterChar"/>
    <w:uiPriority w:val="99"/>
    <w:unhideWhenUsed/>
    <w:rsid w:val="00AE7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8E4"/>
  </w:style>
  <w:style w:type="paragraph" w:styleId="BalloonText">
    <w:name w:val="Balloon Text"/>
    <w:basedOn w:val="Normal"/>
    <w:link w:val="BalloonTextChar"/>
    <w:uiPriority w:val="99"/>
    <w:semiHidden/>
    <w:unhideWhenUsed/>
    <w:rsid w:val="00AE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E4"/>
    <w:rPr>
      <w:rFonts w:ascii="Tahoma" w:hAnsi="Tahoma" w:cs="Tahoma"/>
      <w:sz w:val="16"/>
      <w:szCs w:val="16"/>
    </w:rPr>
  </w:style>
  <w:style w:type="character" w:styleId="Hyperlink">
    <w:name w:val="Hyperlink"/>
    <w:basedOn w:val="DefaultParagraphFont"/>
    <w:uiPriority w:val="99"/>
    <w:unhideWhenUsed/>
    <w:rsid w:val="007E5F19"/>
    <w:rPr>
      <w:color w:val="0000FF" w:themeColor="hyperlink"/>
      <w:u w:val="single"/>
    </w:rPr>
  </w:style>
  <w:style w:type="character" w:customStyle="1" w:styleId="NichtaufgelsteErwhnung1">
    <w:name w:val="Nicht aufgelöste Erwähnung1"/>
    <w:basedOn w:val="DefaultParagraphFont"/>
    <w:uiPriority w:val="99"/>
    <w:semiHidden/>
    <w:unhideWhenUsed/>
    <w:rsid w:val="007E5F19"/>
    <w:rPr>
      <w:color w:val="605E5C"/>
      <w:shd w:val="clear" w:color="auto" w:fill="E1DFDD"/>
    </w:rPr>
  </w:style>
  <w:style w:type="table" w:styleId="TableGrid">
    <w:name w:val="Table Grid"/>
    <w:basedOn w:val="TableNormal"/>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615"/>
    <w:rPr>
      <w:sz w:val="16"/>
      <w:szCs w:val="16"/>
    </w:rPr>
  </w:style>
  <w:style w:type="paragraph" w:styleId="CommentText">
    <w:name w:val="annotation text"/>
    <w:basedOn w:val="Normal"/>
    <w:link w:val="CommentTextChar"/>
    <w:uiPriority w:val="99"/>
    <w:unhideWhenUsed/>
    <w:rsid w:val="00473615"/>
    <w:pPr>
      <w:spacing w:line="240" w:lineRule="auto"/>
    </w:pPr>
    <w:rPr>
      <w:sz w:val="20"/>
      <w:szCs w:val="20"/>
    </w:rPr>
  </w:style>
  <w:style w:type="character" w:customStyle="1" w:styleId="CommentTextChar">
    <w:name w:val="Comment Text Char"/>
    <w:basedOn w:val="DefaultParagraphFont"/>
    <w:link w:val="CommentText"/>
    <w:uiPriority w:val="99"/>
    <w:rsid w:val="00473615"/>
    <w:rPr>
      <w:sz w:val="20"/>
      <w:szCs w:val="20"/>
    </w:rPr>
  </w:style>
  <w:style w:type="paragraph" w:styleId="CommentSubject">
    <w:name w:val="annotation subject"/>
    <w:basedOn w:val="CommentText"/>
    <w:next w:val="CommentText"/>
    <w:link w:val="CommentSubjectChar"/>
    <w:uiPriority w:val="99"/>
    <w:semiHidden/>
    <w:unhideWhenUsed/>
    <w:rsid w:val="00473615"/>
    <w:rPr>
      <w:b/>
      <w:bCs/>
    </w:rPr>
  </w:style>
  <w:style w:type="character" w:customStyle="1" w:styleId="CommentSubjectChar">
    <w:name w:val="Comment Subject Char"/>
    <w:basedOn w:val="CommentTextChar"/>
    <w:link w:val="CommentSubject"/>
    <w:uiPriority w:val="99"/>
    <w:semiHidden/>
    <w:rsid w:val="00473615"/>
    <w:rPr>
      <w:b/>
      <w:bCs/>
      <w:sz w:val="20"/>
      <w:szCs w:val="20"/>
    </w:rPr>
  </w:style>
  <w:style w:type="character" w:styleId="UnresolvedMention">
    <w:name w:val="Unresolved Mention"/>
    <w:basedOn w:val="DefaultParagraphFont"/>
    <w:uiPriority w:val="99"/>
    <w:semiHidden/>
    <w:unhideWhenUsed/>
    <w:rsid w:val="0026162A"/>
    <w:rPr>
      <w:color w:val="605E5C"/>
      <w:shd w:val="clear" w:color="auto" w:fill="E1DFDD"/>
    </w:rPr>
  </w:style>
  <w:style w:type="paragraph" w:styleId="ListParagraph">
    <w:name w:val="List Paragraph"/>
    <w:basedOn w:val="Normal"/>
    <w:uiPriority w:val="34"/>
    <w:qFormat/>
    <w:rsid w:val="003F1AAC"/>
    <w:pPr>
      <w:ind w:left="720"/>
      <w:contextualSpacing/>
    </w:pPr>
  </w:style>
  <w:style w:type="paragraph" w:customStyle="1" w:styleId="01Flietext">
    <w:name w:val="01_Fließtext"/>
    <w:basedOn w:val="Normal"/>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Heading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Heading3Char"/>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Heading3Char">
    <w:name w:val="Heading 3 Char"/>
    <w:basedOn w:val="DefaultParagraphFont"/>
    <w:link w:val="Heading3"/>
    <w:uiPriority w:val="9"/>
    <w:semiHidden/>
    <w:rsid w:val="004954A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E02F7"/>
    <w:pPr>
      <w:spacing w:before="100" w:beforeAutospacing="1" w:after="100" w:afterAutospacing="1" w:line="240" w:lineRule="auto"/>
    </w:pPr>
    <w:rPr>
      <w:rFonts w:ascii="Calibri" w:hAnsi="Calibri" w:cs="Calibri"/>
      <w:lang w:eastAsia="de-DE"/>
    </w:rPr>
  </w:style>
  <w:style w:type="character" w:styleId="Strong">
    <w:name w:val="Strong"/>
    <w:basedOn w:val="DefaultParagraphFont"/>
    <w:uiPriority w:val="22"/>
    <w:qFormat/>
    <w:rsid w:val="002E02F7"/>
    <w:rPr>
      <w:b/>
      <w:bCs/>
    </w:rPr>
  </w:style>
  <w:style w:type="character" w:styleId="Emphasis">
    <w:name w:val="Emphasis"/>
    <w:basedOn w:val="DefaultParagraphFont"/>
    <w:uiPriority w:val="20"/>
    <w:qFormat/>
    <w:rsid w:val="002E02F7"/>
    <w:rPr>
      <w:i/>
      <w:iCs/>
    </w:rPr>
  </w:style>
  <w:style w:type="character" w:customStyle="1" w:styleId="normaltextrun">
    <w:name w:val="normaltextrun"/>
    <w:basedOn w:val="DefaultParagraphFont"/>
    <w:rsid w:val="00234301"/>
  </w:style>
  <w:style w:type="paragraph" w:styleId="BodyText">
    <w:name w:val="Body Text"/>
    <w:aliases w:val="#Text,bt,bt wide,body text,body"/>
    <w:basedOn w:val="Normal"/>
    <w:link w:val="BodyTextChar"/>
    <w:qFormat/>
    <w:rsid w:val="00915930"/>
    <w:pPr>
      <w:spacing w:after="240" w:line="240" w:lineRule="atLeast"/>
      <w:jc w:val="both"/>
    </w:pPr>
    <w:rPr>
      <w:rFonts w:eastAsia="Times New Roman" w:cs="Times New Roman"/>
      <w:szCs w:val="24"/>
      <w:lang w:eastAsia="de-DE"/>
    </w:rPr>
  </w:style>
  <w:style w:type="character" w:customStyle="1" w:styleId="BodyTextChar">
    <w:name w:val="Body Text Char"/>
    <w:aliases w:val="#Text Char,bt Char,bt wide Char,body text Char,body Char"/>
    <w:basedOn w:val="DefaultParagraphFont"/>
    <w:link w:val="BodyText"/>
    <w:rsid w:val="00915930"/>
    <w:rPr>
      <w:rFonts w:ascii="Arial" w:eastAsia="Times New Roman" w:hAnsi="Arial" w:cs="Times New Roman"/>
      <w:szCs w:val="24"/>
      <w:lang w:eastAsia="de-DE"/>
    </w:rPr>
  </w:style>
  <w:style w:type="paragraph" w:styleId="Revision">
    <w:name w:val="Revision"/>
    <w:hidden/>
    <w:uiPriority w:val="99"/>
    <w:semiHidden/>
    <w:rsid w:val="00320A25"/>
    <w:pPr>
      <w:spacing w:after="0" w:line="240" w:lineRule="auto"/>
    </w:pPr>
    <w:rPr>
      <w:rFonts w:ascii="Arial" w:hAnsi="Arial"/>
    </w:rPr>
  </w:style>
  <w:style w:type="character" w:styleId="Mention">
    <w:name w:val="Mention"/>
    <w:basedOn w:val="DefaultParagraphFont"/>
    <w:uiPriority w:val="99"/>
    <w:unhideWhenUsed/>
    <w:rsid w:val="00B85392"/>
    <w:rPr>
      <w:color w:val="2B579A"/>
      <w:shd w:val="clear" w:color="auto" w:fill="E1DFDD"/>
    </w:rPr>
  </w:style>
  <w:style w:type="paragraph" w:customStyle="1" w:styleId="paragraph">
    <w:name w:val="paragraph"/>
    <w:basedOn w:val="Normal"/>
    <w:rsid w:val="006B14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6B1443"/>
  </w:style>
  <w:style w:type="character" w:customStyle="1" w:styleId="scxw244532208">
    <w:name w:val="scxw244532208"/>
    <w:basedOn w:val="DefaultParagraphFont"/>
    <w:rsid w:val="006B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55520976">
      <w:bodyDiv w:val="1"/>
      <w:marLeft w:val="0"/>
      <w:marRight w:val="0"/>
      <w:marTop w:val="0"/>
      <w:marBottom w:val="0"/>
      <w:divBdr>
        <w:top w:val="none" w:sz="0" w:space="0" w:color="auto"/>
        <w:left w:val="none" w:sz="0" w:space="0" w:color="auto"/>
        <w:bottom w:val="none" w:sz="0" w:space="0" w:color="auto"/>
        <w:right w:val="none" w:sz="0" w:space="0" w:color="auto"/>
      </w:divBdr>
    </w:div>
    <w:div w:id="303580298">
      <w:bodyDiv w:val="1"/>
      <w:marLeft w:val="0"/>
      <w:marRight w:val="0"/>
      <w:marTop w:val="0"/>
      <w:marBottom w:val="0"/>
      <w:divBdr>
        <w:top w:val="none" w:sz="0" w:space="0" w:color="auto"/>
        <w:left w:val="none" w:sz="0" w:space="0" w:color="auto"/>
        <w:bottom w:val="none" w:sz="0" w:space="0" w:color="auto"/>
        <w:right w:val="none" w:sz="0" w:space="0" w:color="auto"/>
      </w:divBdr>
    </w:div>
    <w:div w:id="316156885">
      <w:bodyDiv w:val="1"/>
      <w:marLeft w:val="0"/>
      <w:marRight w:val="0"/>
      <w:marTop w:val="0"/>
      <w:marBottom w:val="0"/>
      <w:divBdr>
        <w:top w:val="none" w:sz="0" w:space="0" w:color="auto"/>
        <w:left w:val="none" w:sz="0" w:space="0" w:color="auto"/>
        <w:bottom w:val="none" w:sz="0" w:space="0" w:color="auto"/>
        <w:right w:val="none" w:sz="0" w:space="0" w:color="auto"/>
      </w:divBdr>
    </w:div>
    <w:div w:id="576400227">
      <w:bodyDiv w:val="1"/>
      <w:marLeft w:val="0"/>
      <w:marRight w:val="0"/>
      <w:marTop w:val="0"/>
      <w:marBottom w:val="0"/>
      <w:divBdr>
        <w:top w:val="none" w:sz="0" w:space="0" w:color="auto"/>
        <w:left w:val="none" w:sz="0" w:space="0" w:color="auto"/>
        <w:bottom w:val="none" w:sz="0" w:space="0" w:color="auto"/>
        <w:right w:val="none" w:sz="0" w:space="0" w:color="auto"/>
      </w:divBdr>
      <w:divsChild>
        <w:div w:id="1983539398">
          <w:marLeft w:val="0"/>
          <w:marRight w:val="0"/>
          <w:marTop w:val="0"/>
          <w:marBottom w:val="0"/>
          <w:divBdr>
            <w:top w:val="none" w:sz="0" w:space="0" w:color="auto"/>
            <w:left w:val="none" w:sz="0" w:space="0" w:color="auto"/>
            <w:bottom w:val="none" w:sz="0" w:space="0" w:color="auto"/>
            <w:right w:val="none" w:sz="0" w:space="0" w:color="auto"/>
          </w:divBdr>
          <w:divsChild>
            <w:div w:id="21320110">
              <w:marLeft w:val="0"/>
              <w:marRight w:val="0"/>
              <w:marTop w:val="0"/>
              <w:marBottom w:val="0"/>
              <w:divBdr>
                <w:top w:val="none" w:sz="0" w:space="0" w:color="auto"/>
                <w:left w:val="none" w:sz="0" w:space="0" w:color="auto"/>
                <w:bottom w:val="none" w:sz="0" w:space="0" w:color="auto"/>
                <w:right w:val="none" w:sz="0" w:space="0" w:color="auto"/>
              </w:divBdr>
            </w:div>
            <w:div w:id="46539013">
              <w:marLeft w:val="0"/>
              <w:marRight w:val="0"/>
              <w:marTop w:val="0"/>
              <w:marBottom w:val="0"/>
              <w:divBdr>
                <w:top w:val="none" w:sz="0" w:space="0" w:color="auto"/>
                <w:left w:val="none" w:sz="0" w:space="0" w:color="auto"/>
                <w:bottom w:val="none" w:sz="0" w:space="0" w:color="auto"/>
                <w:right w:val="none" w:sz="0" w:space="0" w:color="auto"/>
              </w:divBdr>
            </w:div>
            <w:div w:id="163132372">
              <w:marLeft w:val="0"/>
              <w:marRight w:val="0"/>
              <w:marTop w:val="0"/>
              <w:marBottom w:val="0"/>
              <w:divBdr>
                <w:top w:val="none" w:sz="0" w:space="0" w:color="auto"/>
                <w:left w:val="none" w:sz="0" w:space="0" w:color="auto"/>
                <w:bottom w:val="none" w:sz="0" w:space="0" w:color="auto"/>
                <w:right w:val="none" w:sz="0" w:space="0" w:color="auto"/>
              </w:divBdr>
            </w:div>
            <w:div w:id="413401741">
              <w:marLeft w:val="0"/>
              <w:marRight w:val="0"/>
              <w:marTop w:val="0"/>
              <w:marBottom w:val="0"/>
              <w:divBdr>
                <w:top w:val="none" w:sz="0" w:space="0" w:color="auto"/>
                <w:left w:val="none" w:sz="0" w:space="0" w:color="auto"/>
                <w:bottom w:val="none" w:sz="0" w:space="0" w:color="auto"/>
                <w:right w:val="none" w:sz="0" w:space="0" w:color="auto"/>
              </w:divBdr>
            </w:div>
            <w:div w:id="1276791225">
              <w:marLeft w:val="0"/>
              <w:marRight w:val="0"/>
              <w:marTop w:val="0"/>
              <w:marBottom w:val="0"/>
              <w:divBdr>
                <w:top w:val="none" w:sz="0" w:space="0" w:color="auto"/>
                <w:left w:val="none" w:sz="0" w:space="0" w:color="auto"/>
                <w:bottom w:val="none" w:sz="0" w:space="0" w:color="auto"/>
                <w:right w:val="none" w:sz="0" w:space="0" w:color="auto"/>
              </w:divBdr>
            </w:div>
            <w:div w:id="1513571656">
              <w:marLeft w:val="0"/>
              <w:marRight w:val="0"/>
              <w:marTop w:val="0"/>
              <w:marBottom w:val="0"/>
              <w:divBdr>
                <w:top w:val="none" w:sz="0" w:space="0" w:color="auto"/>
                <w:left w:val="none" w:sz="0" w:space="0" w:color="auto"/>
                <w:bottom w:val="none" w:sz="0" w:space="0" w:color="auto"/>
                <w:right w:val="none" w:sz="0" w:space="0" w:color="auto"/>
              </w:divBdr>
            </w:div>
            <w:div w:id="1577281273">
              <w:marLeft w:val="0"/>
              <w:marRight w:val="0"/>
              <w:marTop w:val="0"/>
              <w:marBottom w:val="0"/>
              <w:divBdr>
                <w:top w:val="none" w:sz="0" w:space="0" w:color="auto"/>
                <w:left w:val="none" w:sz="0" w:space="0" w:color="auto"/>
                <w:bottom w:val="none" w:sz="0" w:space="0" w:color="auto"/>
                <w:right w:val="none" w:sz="0" w:space="0" w:color="auto"/>
              </w:divBdr>
            </w:div>
            <w:div w:id="1610579442">
              <w:marLeft w:val="0"/>
              <w:marRight w:val="0"/>
              <w:marTop w:val="0"/>
              <w:marBottom w:val="0"/>
              <w:divBdr>
                <w:top w:val="none" w:sz="0" w:space="0" w:color="auto"/>
                <w:left w:val="none" w:sz="0" w:space="0" w:color="auto"/>
                <w:bottom w:val="none" w:sz="0" w:space="0" w:color="auto"/>
                <w:right w:val="none" w:sz="0" w:space="0" w:color="auto"/>
              </w:divBdr>
            </w:div>
            <w:div w:id="1709719083">
              <w:marLeft w:val="0"/>
              <w:marRight w:val="0"/>
              <w:marTop w:val="0"/>
              <w:marBottom w:val="0"/>
              <w:divBdr>
                <w:top w:val="none" w:sz="0" w:space="0" w:color="auto"/>
                <w:left w:val="none" w:sz="0" w:space="0" w:color="auto"/>
                <w:bottom w:val="none" w:sz="0" w:space="0" w:color="auto"/>
                <w:right w:val="none" w:sz="0" w:space="0" w:color="auto"/>
              </w:divBdr>
            </w:div>
            <w:div w:id="20352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1251">
      <w:bodyDiv w:val="1"/>
      <w:marLeft w:val="0"/>
      <w:marRight w:val="0"/>
      <w:marTop w:val="0"/>
      <w:marBottom w:val="0"/>
      <w:divBdr>
        <w:top w:val="none" w:sz="0" w:space="0" w:color="auto"/>
        <w:left w:val="none" w:sz="0" w:space="0" w:color="auto"/>
        <w:bottom w:val="none" w:sz="0" w:space="0" w:color="auto"/>
        <w:right w:val="none" w:sz="0" w:space="0" w:color="auto"/>
      </w:divBdr>
    </w:div>
    <w:div w:id="1145126040">
      <w:bodyDiv w:val="1"/>
      <w:marLeft w:val="0"/>
      <w:marRight w:val="0"/>
      <w:marTop w:val="0"/>
      <w:marBottom w:val="0"/>
      <w:divBdr>
        <w:top w:val="none" w:sz="0" w:space="0" w:color="auto"/>
        <w:left w:val="none" w:sz="0" w:space="0" w:color="auto"/>
        <w:bottom w:val="none" w:sz="0" w:space="0" w:color="auto"/>
        <w:right w:val="none" w:sz="0" w:space="0" w:color="auto"/>
      </w:divBdr>
      <w:divsChild>
        <w:div w:id="1088887388">
          <w:marLeft w:val="0"/>
          <w:marRight w:val="0"/>
          <w:marTop w:val="0"/>
          <w:marBottom w:val="0"/>
          <w:divBdr>
            <w:top w:val="none" w:sz="0" w:space="0" w:color="auto"/>
            <w:left w:val="none" w:sz="0" w:space="0" w:color="auto"/>
            <w:bottom w:val="none" w:sz="0" w:space="0" w:color="auto"/>
            <w:right w:val="none" w:sz="0" w:space="0" w:color="auto"/>
          </w:divBdr>
          <w:divsChild>
            <w:div w:id="19355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 w:id="19440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ntron.net/wp-content/uploads/2024/04/SrinathRengarajan-cropped_high-res-scaled.jpg" TargetMode="External"/><Relationship Id="rId18" Type="http://schemas.openxmlformats.org/officeDocument/2006/relationships/hyperlink" Target="https://www.linkedin.com/company/quantron-a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zwilling@quantron.net" TargetMode="External"/><Relationship Id="rId7" Type="http://schemas.openxmlformats.org/officeDocument/2006/relationships/settings" Target="settings.xml"/><Relationship Id="rId12" Type="http://schemas.openxmlformats.org/officeDocument/2006/relationships/hyperlink" Target="https://www.quantron.net/wp-content/uploads/2024/04/Waste-to-Hydrogen-Whitepaper.pdf" TargetMode="External"/><Relationship Id="rId17" Type="http://schemas.openxmlformats.org/officeDocument/2006/relationships/hyperlink" Target="https://www.quantron.net/q-news/pr-bericht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quantro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quantron.net/wp-content/uploads/2024/04/Andreas_Haller_Quantron_AG_high-res-scaled.jp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channel/UCDQ-CKkS8XMHcJ9Ze-6UV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mailto:press@quantron.net"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SharedWithUsers xmlns="160d7d4e-ecad-4bbe-9482-5844bc845bd2">
      <UserInfo>
        <DisplayName>Nadine Otremba | Quantron AG</DisplayName>
        <AccountId>597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20" ma:contentTypeDescription="Ein neues Dokument erstellen." ma:contentTypeScope="" ma:versionID="3af3914555d6e2cb18f1ca118aabb999">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bfcfe11a0a8b57d3efbefcd2d15b5b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2.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3.xml><?xml version="1.0" encoding="utf-8"?>
<ds:datastoreItem xmlns:ds="http://schemas.openxmlformats.org/officeDocument/2006/customXml" ds:itemID="{E2CD5A65-6675-4C27-A594-61C96693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5928</Characters>
  <Application>Microsoft Office Word</Application>
  <DocSecurity>4</DocSecurity>
  <Lines>49</Lines>
  <Paragraphs>13</Paragraphs>
  <ScaleCrop>false</ScaleCrop>
  <Company/>
  <LinksUpToDate>false</LinksUpToDate>
  <CharactersWithSpaces>6954</CharactersWithSpaces>
  <SharedDoc>false</SharedDoc>
  <HLinks>
    <vt:vector size="48" baseType="variant">
      <vt:variant>
        <vt:i4>4456546</vt:i4>
      </vt:variant>
      <vt:variant>
        <vt:i4>21</vt:i4>
      </vt:variant>
      <vt:variant>
        <vt:i4>0</vt:i4>
      </vt:variant>
      <vt:variant>
        <vt:i4>5</vt:i4>
      </vt:variant>
      <vt:variant>
        <vt:lpwstr>mailto:press@quantron.net</vt:lpwstr>
      </vt:variant>
      <vt:variant>
        <vt:lpwstr/>
      </vt:variant>
      <vt:variant>
        <vt:i4>4456497</vt:i4>
      </vt:variant>
      <vt:variant>
        <vt:i4>18</vt:i4>
      </vt:variant>
      <vt:variant>
        <vt:i4>0</vt:i4>
      </vt:variant>
      <vt:variant>
        <vt:i4>5</vt:i4>
      </vt:variant>
      <vt:variant>
        <vt:lpwstr>mailto:j.zwilling@quantron.net</vt:lpwstr>
      </vt:variant>
      <vt:variant>
        <vt:lpwstr/>
      </vt:variant>
      <vt:variant>
        <vt:i4>4456525</vt:i4>
      </vt:variant>
      <vt:variant>
        <vt:i4>15</vt:i4>
      </vt:variant>
      <vt:variant>
        <vt:i4>0</vt:i4>
      </vt:variant>
      <vt:variant>
        <vt:i4>5</vt:i4>
      </vt:variant>
      <vt:variant>
        <vt:lpwstr>http://www.quantron.net/</vt:lpwstr>
      </vt:variant>
      <vt:variant>
        <vt:lpwstr/>
      </vt:variant>
      <vt:variant>
        <vt:i4>4325440</vt:i4>
      </vt:variant>
      <vt:variant>
        <vt:i4>12</vt:i4>
      </vt:variant>
      <vt:variant>
        <vt:i4>0</vt:i4>
      </vt:variant>
      <vt:variant>
        <vt:i4>5</vt:i4>
      </vt:variant>
      <vt:variant>
        <vt:lpwstr>https://www.youtube.com/channel/UCDQ-CKkS8XMHcJ9Ze-6UVNA</vt:lpwstr>
      </vt:variant>
      <vt:variant>
        <vt:lpwstr/>
      </vt:variant>
      <vt:variant>
        <vt:i4>1638424</vt:i4>
      </vt:variant>
      <vt:variant>
        <vt:i4>9</vt:i4>
      </vt:variant>
      <vt:variant>
        <vt:i4>0</vt:i4>
      </vt:variant>
      <vt:variant>
        <vt:i4>5</vt:i4>
      </vt:variant>
      <vt:variant>
        <vt:lpwstr>https://www.linkedin.com/company/quantron-ag</vt:lpwstr>
      </vt:variant>
      <vt:variant>
        <vt:lpwstr/>
      </vt:variant>
      <vt:variant>
        <vt:i4>4718664</vt:i4>
      </vt:variant>
      <vt:variant>
        <vt:i4>6</vt:i4>
      </vt:variant>
      <vt:variant>
        <vt:i4>0</vt:i4>
      </vt:variant>
      <vt:variant>
        <vt:i4>5</vt:i4>
      </vt:variant>
      <vt:variant>
        <vt:lpwstr>https://www.quantron.net/q-news/pr-berichte/</vt:lpwstr>
      </vt:variant>
      <vt:variant>
        <vt:lpwstr/>
      </vt:variant>
      <vt:variant>
        <vt:i4>1966172</vt:i4>
      </vt:variant>
      <vt:variant>
        <vt:i4>3</vt:i4>
      </vt:variant>
      <vt:variant>
        <vt:i4>0</vt:i4>
      </vt:variant>
      <vt:variant>
        <vt:i4>5</vt:i4>
      </vt:variant>
      <vt:variant>
        <vt:lpwstr>https://www.quantron.net/wp-content/uploads/2024/04/Waste-to-Hydrogen-Whitepaper.pdf</vt:lpwstr>
      </vt:variant>
      <vt:variant>
        <vt:lpwstr/>
      </vt:variant>
      <vt:variant>
        <vt:i4>4456525</vt:i4>
      </vt:variant>
      <vt:variant>
        <vt:i4>0</vt:i4>
      </vt:variant>
      <vt:variant>
        <vt:i4>0</vt:i4>
      </vt:variant>
      <vt:variant>
        <vt:i4>5</vt:i4>
      </vt:variant>
      <vt:variant>
        <vt:lpwstr>http://www.quantron.net/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 | Quantron AG</dc:creator>
  <cp:keywords/>
  <cp:lastModifiedBy>Vittoria Pitton | Quantron AG</cp:lastModifiedBy>
  <cp:revision>337</cp:revision>
  <cp:lastPrinted>2024-04-03T19:16:00Z</cp:lastPrinted>
  <dcterms:created xsi:type="dcterms:W3CDTF">2024-04-03T17:23:00Z</dcterms:created>
  <dcterms:modified xsi:type="dcterms:W3CDTF">2024-04-03T19:16:00Z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